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C6" w:rsidRPr="002C4D52" w:rsidRDefault="000B1C56" w:rsidP="002C4D52">
      <w:pPr>
        <w:spacing w:before="120" w:after="60" w:line="288" w:lineRule="auto"/>
        <w:ind w:left="-86"/>
        <w:jc w:val="center"/>
        <w:rPr>
          <w:rFonts w:ascii="Times New Roman" w:hAnsi="Times New Roman"/>
          <w:b/>
          <w:sz w:val="28"/>
          <w:szCs w:val="28"/>
        </w:rPr>
      </w:pPr>
      <w:r>
        <w:rPr>
          <w:rFonts w:ascii="Times New Roman" w:hAnsi="Times New Roman"/>
          <w:b/>
          <w:sz w:val="28"/>
          <w:szCs w:val="28"/>
        </w:rPr>
        <w:t>DISSERTATION INFORMATION</w:t>
      </w:r>
    </w:p>
    <w:p w:rsidR="00F86880" w:rsidRPr="002C4D52" w:rsidRDefault="00F86880" w:rsidP="002C4D52">
      <w:pPr>
        <w:spacing w:before="120" w:after="60" w:line="288" w:lineRule="auto"/>
        <w:ind w:left="-86"/>
        <w:jc w:val="center"/>
        <w:rPr>
          <w:rFonts w:ascii="Times New Roman" w:hAnsi="Times New Roman"/>
          <w:b/>
          <w:sz w:val="25"/>
          <w:szCs w:val="25"/>
        </w:rPr>
      </w:pPr>
    </w:p>
    <w:p w:rsidR="00AF3AF5" w:rsidRPr="002C4D52" w:rsidRDefault="000B1C56" w:rsidP="002C4D52">
      <w:pPr>
        <w:pStyle w:val="BodyTextIndent"/>
        <w:tabs>
          <w:tab w:val="clear" w:pos="1701"/>
          <w:tab w:val="clear" w:pos="6237"/>
          <w:tab w:val="left" w:pos="2340"/>
          <w:tab w:val="left" w:leader="dot" w:pos="9360"/>
        </w:tabs>
        <w:spacing w:after="60" w:line="288" w:lineRule="auto"/>
        <w:ind w:right="81" w:firstLine="0"/>
        <w:rPr>
          <w:rFonts w:ascii="Times New Roman" w:hAnsi="Times New Roman"/>
          <w:sz w:val="25"/>
          <w:szCs w:val="25"/>
        </w:rPr>
      </w:pPr>
      <w:proofErr w:type="spellStart"/>
      <w:r>
        <w:rPr>
          <w:rFonts w:ascii="Times New Roman" w:hAnsi="Times New Roman"/>
          <w:sz w:val="25"/>
          <w:szCs w:val="25"/>
        </w:rPr>
        <w:t>Ph.D</w:t>
      </w:r>
      <w:proofErr w:type="spellEnd"/>
      <w:r>
        <w:rPr>
          <w:rFonts w:ascii="Times New Roman" w:hAnsi="Times New Roman"/>
          <w:sz w:val="25"/>
          <w:szCs w:val="25"/>
        </w:rPr>
        <w:t xml:space="preserve"> Thesis</w:t>
      </w:r>
      <w:r w:rsidR="00AF3AF5" w:rsidRPr="002C4D52">
        <w:rPr>
          <w:rFonts w:ascii="Times New Roman" w:hAnsi="Times New Roman"/>
          <w:sz w:val="25"/>
          <w:szCs w:val="25"/>
        </w:rPr>
        <w:t xml:space="preserve"> LATS: </w:t>
      </w:r>
      <w:r w:rsidR="008E568D" w:rsidRPr="002C4D52">
        <w:rPr>
          <w:rFonts w:ascii="Times New Roman" w:hAnsi="Times New Roman"/>
          <w:sz w:val="25"/>
          <w:szCs w:val="25"/>
        </w:rPr>
        <w:t xml:space="preserve">   </w:t>
      </w:r>
      <w:r w:rsidR="002C4D52" w:rsidRPr="002C4D52">
        <w:rPr>
          <w:rFonts w:ascii="Times New Roman" w:hAnsi="Times New Roman"/>
          <w:sz w:val="25"/>
          <w:szCs w:val="25"/>
        </w:rPr>
        <w:tab/>
        <w:t xml:space="preserve">Legal Regulations of Hi-Tech </w:t>
      </w:r>
      <w:r w:rsidR="00FC66D7">
        <w:rPr>
          <w:rFonts w:ascii="Times New Roman" w:hAnsi="Times New Roman"/>
          <w:sz w:val="25"/>
          <w:szCs w:val="25"/>
        </w:rPr>
        <w:t>Park</w:t>
      </w:r>
      <w:r w:rsidR="002C4D52" w:rsidRPr="002C4D52">
        <w:rPr>
          <w:rFonts w:ascii="Times New Roman" w:hAnsi="Times New Roman"/>
          <w:sz w:val="25"/>
          <w:szCs w:val="25"/>
        </w:rPr>
        <w:t>s.</w:t>
      </w:r>
    </w:p>
    <w:p w:rsidR="00AF3AF5" w:rsidRPr="002C4D52" w:rsidRDefault="000B1C56" w:rsidP="002C4D52">
      <w:pPr>
        <w:pStyle w:val="BodyTextIndent"/>
        <w:tabs>
          <w:tab w:val="clear" w:pos="1701"/>
          <w:tab w:val="clear" w:pos="6237"/>
          <w:tab w:val="left" w:pos="2340"/>
        </w:tabs>
        <w:spacing w:after="60" w:line="288" w:lineRule="auto"/>
        <w:ind w:right="81" w:firstLine="0"/>
        <w:rPr>
          <w:rFonts w:ascii="Times New Roman" w:hAnsi="Times New Roman"/>
          <w:sz w:val="25"/>
          <w:szCs w:val="25"/>
        </w:rPr>
      </w:pPr>
      <w:r>
        <w:rPr>
          <w:rFonts w:ascii="Times New Roman" w:hAnsi="Times New Roman"/>
          <w:sz w:val="25"/>
          <w:szCs w:val="25"/>
        </w:rPr>
        <w:t>Major</w:t>
      </w:r>
      <w:r w:rsidR="008E568D" w:rsidRPr="002C4D52">
        <w:rPr>
          <w:rFonts w:ascii="Times New Roman" w:hAnsi="Times New Roman"/>
          <w:sz w:val="25"/>
          <w:szCs w:val="25"/>
        </w:rPr>
        <w:t>:</w:t>
      </w:r>
      <w:r w:rsidR="002C4D52" w:rsidRPr="002C4D52">
        <w:rPr>
          <w:rFonts w:ascii="Times New Roman" w:hAnsi="Times New Roman"/>
          <w:sz w:val="25"/>
          <w:szCs w:val="25"/>
        </w:rPr>
        <w:tab/>
        <w:t>Law – Economic</w:t>
      </w:r>
      <w:r w:rsidR="008E568D" w:rsidRPr="002C4D52">
        <w:rPr>
          <w:rFonts w:ascii="Times New Roman" w:hAnsi="Times New Roman"/>
          <w:sz w:val="25"/>
          <w:szCs w:val="25"/>
        </w:rPr>
        <w:t xml:space="preserve">           </w:t>
      </w:r>
      <w:r w:rsidR="0083484D" w:rsidRPr="002C4D52">
        <w:rPr>
          <w:rFonts w:ascii="Times New Roman" w:hAnsi="Times New Roman"/>
          <w:sz w:val="25"/>
          <w:szCs w:val="25"/>
        </w:rPr>
        <w:t xml:space="preserve">               </w:t>
      </w:r>
      <w:r w:rsidR="008E568D" w:rsidRPr="002C4D52">
        <w:rPr>
          <w:rFonts w:ascii="Times New Roman" w:hAnsi="Times New Roman"/>
          <w:sz w:val="25"/>
          <w:szCs w:val="25"/>
        </w:rPr>
        <w:t xml:space="preserve"> </w:t>
      </w:r>
      <w:r w:rsidR="002C4D52" w:rsidRPr="002C4D52">
        <w:rPr>
          <w:rFonts w:ascii="Times New Roman" w:hAnsi="Times New Roman"/>
          <w:sz w:val="25"/>
          <w:szCs w:val="25"/>
        </w:rPr>
        <w:t>Code</w:t>
      </w:r>
      <w:r w:rsidR="001F14C6" w:rsidRPr="002C4D52">
        <w:rPr>
          <w:rFonts w:ascii="Times New Roman" w:hAnsi="Times New Roman"/>
          <w:sz w:val="25"/>
          <w:szCs w:val="25"/>
        </w:rPr>
        <w:t xml:space="preserve">: </w:t>
      </w:r>
      <w:r w:rsidR="00CF5D50" w:rsidRPr="002C4D52">
        <w:rPr>
          <w:rFonts w:ascii="Times New Roman" w:hAnsi="Times New Roman"/>
          <w:sz w:val="25"/>
          <w:szCs w:val="25"/>
        </w:rPr>
        <w:t>62.38.01.07</w:t>
      </w:r>
    </w:p>
    <w:p w:rsidR="001F14C6" w:rsidRPr="002C4D52" w:rsidRDefault="000B1C56" w:rsidP="000B1C56">
      <w:pPr>
        <w:pStyle w:val="BodyTextIndent"/>
        <w:tabs>
          <w:tab w:val="clear" w:pos="1701"/>
          <w:tab w:val="clear" w:pos="6237"/>
          <w:tab w:val="left" w:pos="2340"/>
        </w:tabs>
        <w:spacing w:after="60" w:line="288" w:lineRule="auto"/>
        <w:ind w:right="81" w:firstLine="0"/>
        <w:rPr>
          <w:rFonts w:ascii="Times New Roman" w:hAnsi="Times New Roman"/>
          <w:sz w:val="25"/>
          <w:szCs w:val="25"/>
        </w:rPr>
      </w:pPr>
      <w:r>
        <w:rPr>
          <w:rFonts w:ascii="Times New Roman" w:hAnsi="Times New Roman"/>
          <w:sz w:val="25"/>
          <w:szCs w:val="25"/>
        </w:rPr>
        <w:t>PhD. Candidate</w:t>
      </w:r>
      <w:r w:rsidR="001F14C6" w:rsidRPr="002C4D52">
        <w:rPr>
          <w:rFonts w:ascii="Times New Roman" w:hAnsi="Times New Roman"/>
          <w:sz w:val="25"/>
          <w:szCs w:val="25"/>
        </w:rPr>
        <w:t>:</w:t>
      </w:r>
      <w:r w:rsidRPr="002C4D52">
        <w:rPr>
          <w:rFonts w:ascii="Times New Roman" w:hAnsi="Times New Roman"/>
          <w:b/>
          <w:sz w:val="25"/>
          <w:szCs w:val="25"/>
        </w:rPr>
        <w:t xml:space="preserve"> </w:t>
      </w:r>
      <w:r>
        <w:rPr>
          <w:rFonts w:ascii="Times New Roman" w:hAnsi="Times New Roman"/>
          <w:b/>
          <w:sz w:val="25"/>
          <w:szCs w:val="25"/>
        </w:rPr>
        <w:tab/>
      </w:r>
      <w:r w:rsidR="0083484D" w:rsidRPr="002C4D52">
        <w:rPr>
          <w:rFonts w:ascii="Times New Roman" w:hAnsi="Times New Roman"/>
          <w:b/>
          <w:sz w:val="25"/>
          <w:szCs w:val="25"/>
        </w:rPr>
        <w:t>LÊ BÍCH LOAN</w:t>
      </w:r>
      <w:r w:rsidR="00CF5D50" w:rsidRPr="002C4D52">
        <w:rPr>
          <w:rFonts w:ascii="Times New Roman" w:hAnsi="Times New Roman"/>
          <w:sz w:val="25"/>
          <w:szCs w:val="25"/>
        </w:rPr>
        <w:t xml:space="preserve">                    </w:t>
      </w:r>
      <w:r w:rsidR="002C4D52" w:rsidRPr="002C4D52">
        <w:rPr>
          <w:rFonts w:ascii="Times New Roman" w:hAnsi="Times New Roman"/>
          <w:sz w:val="25"/>
          <w:szCs w:val="25"/>
        </w:rPr>
        <w:tab/>
      </w:r>
      <w:r>
        <w:rPr>
          <w:rFonts w:ascii="Times New Roman" w:hAnsi="Times New Roman"/>
          <w:sz w:val="25"/>
          <w:szCs w:val="25"/>
        </w:rPr>
        <w:t>Candidate code</w:t>
      </w:r>
      <w:r w:rsidR="00AF3AF5" w:rsidRPr="002C4D52">
        <w:rPr>
          <w:rFonts w:ascii="Times New Roman" w:hAnsi="Times New Roman"/>
          <w:sz w:val="25"/>
          <w:szCs w:val="25"/>
        </w:rPr>
        <w:t>:</w:t>
      </w:r>
      <w:r w:rsidR="0083484D" w:rsidRPr="002C4D52">
        <w:rPr>
          <w:rFonts w:ascii="Times New Roman" w:hAnsi="Times New Roman"/>
          <w:sz w:val="25"/>
          <w:szCs w:val="25"/>
        </w:rPr>
        <w:t xml:space="preserve"> </w:t>
      </w:r>
      <w:r w:rsidR="00CF5D50" w:rsidRPr="002C4D52">
        <w:rPr>
          <w:rFonts w:ascii="Times New Roman" w:hAnsi="Times New Roman"/>
          <w:sz w:val="25"/>
          <w:szCs w:val="25"/>
        </w:rPr>
        <w:t>01680107006</w:t>
      </w:r>
    </w:p>
    <w:p w:rsidR="002C4D52" w:rsidRPr="002C4D52" w:rsidRDefault="000B1C56" w:rsidP="002C4D52">
      <w:pPr>
        <w:pStyle w:val="BodyTextIndent"/>
        <w:tabs>
          <w:tab w:val="clear" w:pos="1701"/>
          <w:tab w:val="clear" w:pos="6237"/>
          <w:tab w:val="left" w:pos="2340"/>
        </w:tabs>
        <w:spacing w:after="60" w:line="288" w:lineRule="auto"/>
        <w:ind w:right="-1" w:firstLine="0"/>
        <w:rPr>
          <w:rFonts w:ascii="Times New Roman" w:hAnsi="Times New Roman"/>
          <w:sz w:val="25"/>
          <w:szCs w:val="25"/>
        </w:rPr>
      </w:pPr>
      <w:r>
        <w:rPr>
          <w:rFonts w:ascii="Times New Roman" w:hAnsi="Times New Roman"/>
          <w:sz w:val="25"/>
          <w:szCs w:val="25"/>
        </w:rPr>
        <w:t>Science Supervisor</w:t>
      </w:r>
      <w:r w:rsidR="00AF3AF5" w:rsidRPr="002C4D52">
        <w:rPr>
          <w:rFonts w:ascii="Times New Roman" w:hAnsi="Times New Roman"/>
          <w:sz w:val="25"/>
          <w:szCs w:val="25"/>
        </w:rPr>
        <w:t>:</w:t>
      </w:r>
    </w:p>
    <w:p w:rsidR="002C4D52" w:rsidRPr="002C4D52" w:rsidRDefault="002C4D52" w:rsidP="002C4D52">
      <w:pPr>
        <w:pStyle w:val="BodyTextIndent"/>
        <w:numPr>
          <w:ilvl w:val="0"/>
          <w:numId w:val="7"/>
        </w:numPr>
        <w:tabs>
          <w:tab w:val="clear" w:pos="1701"/>
          <w:tab w:val="clear" w:pos="6237"/>
          <w:tab w:val="left" w:pos="2340"/>
        </w:tabs>
        <w:spacing w:after="60" w:line="288" w:lineRule="auto"/>
        <w:ind w:right="-1"/>
        <w:rPr>
          <w:rFonts w:ascii="Times New Roman" w:hAnsi="Times New Roman"/>
          <w:sz w:val="25"/>
          <w:szCs w:val="25"/>
        </w:rPr>
      </w:pPr>
      <w:r>
        <w:rPr>
          <w:rFonts w:ascii="Times New Roman" w:hAnsi="Times New Roman"/>
          <w:sz w:val="25"/>
          <w:szCs w:val="25"/>
        </w:rPr>
        <w:t xml:space="preserve">Ph.D. </w:t>
      </w:r>
      <w:proofErr w:type="spellStart"/>
      <w:r w:rsidR="00E06775" w:rsidRPr="002C4D52">
        <w:rPr>
          <w:rFonts w:ascii="Times New Roman" w:hAnsi="Times New Roman"/>
          <w:sz w:val="25"/>
          <w:szCs w:val="25"/>
        </w:rPr>
        <w:t>Châu</w:t>
      </w:r>
      <w:proofErr w:type="spellEnd"/>
      <w:r w:rsidR="00E06775" w:rsidRPr="002C4D52">
        <w:rPr>
          <w:rFonts w:ascii="Times New Roman" w:hAnsi="Times New Roman"/>
          <w:sz w:val="25"/>
          <w:szCs w:val="25"/>
        </w:rPr>
        <w:t xml:space="preserve"> </w:t>
      </w:r>
      <w:proofErr w:type="spellStart"/>
      <w:r w:rsidR="00E06775" w:rsidRPr="002C4D52">
        <w:rPr>
          <w:rFonts w:ascii="Times New Roman" w:hAnsi="Times New Roman"/>
          <w:sz w:val="25"/>
          <w:szCs w:val="25"/>
        </w:rPr>
        <w:t>T</w:t>
      </w:r>
      <w:r w:rsidR="008E568D" w:rsidRPr="002C4D52">
        <w:rPr>
          <w:rFonts w:ascii="Times New Roman" w:hAnsi="Times New Roman"/>
          <w:sz w:val="25"/>
          <w:szCs w:val="25"/>
        </w:rPr>
        <w:t>hị</w:t>
      </w:r>
      <w:proofErr w:type="spellEnd"/>
      <w:r w:rsidR="008E568D" w:rsidRPr="002C4D52">
        <w:rPr>
          <w:rFonts w:ascii="Times New Roman" w:hAnsi="Times New Roman"/>
          <w:sz w:val="25"/>
          <w:szCs w:val="25"/>
        </w:rPr>
        <w:t xml:space="preserve"> </w:t>
      </w:r>
      <w:proofErr w:type="spellStart"/>
      <w:r w:rsidR="008E568D" w:rsidRPr="002C4D52">
        <w:rPr>
          <w:rFonts w:ascii="Times New Roman" w:hAnsi="Times New Roman"/>
          <w:sz w:val="25"/>
          <w:szCs w:val="25"/>
        </w:rPr>
        <w:t>Khánh</w:t>
      </w:r>
      <w:proofErr w:type="spellEnd"/>
      <w:r w:rsidR="008E568D" w:rsidRPr="002C4D52">
        <w:rPr>
          <w:rFonts w:ascii="Times New Roman" w:hAnsi="Times New Roman"/>
          <w:sz w:val="25"/>
          <w:szCs w:val="25"/>
        </w:rPr>
        <w:t xml:space="preserve"> </w:t>
      </w:r>
      <w:proofErr w:type="spellStart"/>
      <w:r w:rsidR="008E568D" w:rsidRPr="002C4D52">
        <w:rPr>
          <w:rFonts w:ascii="Times New Roman" w:hAnsi="Times New Roman"/>
          <w:sz w:val="25"/>
          <w:szCs w:val="25"/>
        </w:rPr>
        <w:t>Vân</w:t>
      </w:r>
      <w:proofErr w:type="spellEnd"/>
      <w:r w:rsidR="000B1C56">
        <w:rPr>
          <w:rFonts w:ascii="Times New Roman" w:hAnsi="Times New Roman"/>
          <w:sz w:val="25"/>
          <w:szCs w:val="25"/>
        </w:rPr>
        <w:t xml:space="preserve"> (Independent instructor).</w:t>
      </w:r>
    </w:p>
    <w:p w:rsidR="00AF3AF5" w:rsidRPr="002C4D52" w:rsidRDefault="008E568D" w:rsidP="002C4D52">
      <w:pPr>
        <w:pStyle w:val="BodyTextIndent"/>
        <w:numPr>
          <w:ilvl w:val="0"/>
          <w:numId w:val="7"/>
        </w:numPr>
        <w:tabs>
          <w:tab w:val="clear" w:pos="1701"/>
          <w:tab w:val="clear" w:pos="6237"/>
          <w:tab w:val="left" w:pos="2340"/>
        </w:tabs>
        <w:spacing w:after="60" w:line="288" w:lineRule="auto"/>
        <w:ind w:right="-1"/>
        <w:rPr>
          <w:rFonts w:ascii="Times New Roman" w:hAnsi="Times New Roman"/>
          <w:sz w:val="25"/>
          <w:szCs w:val="25"/>
        </w:rPr>
      </w:pPr>
      <w:r w:rsidRPr="002C4D52">
        <w:rPr>
          <w:rFonts w:ascii="Times New Roman" w:hAnsi="Times New Roman"/>
          <w:sz w:val="25"/>
          <w:szCs w:val="25"/>
        </w:rPr>
        <w:t xml:space="preserve"> </w:t>
      </w:r>
      <w:r w:rsidR="002C4D52">
        <w:rPr>
          <w:rFonts w:ascii="Times New Roman" w:hAnsi="Times New Roman"/>
          <w:sz w:val="25"/>
          <w:szCs w:val="25"/>
        </w:rPr>
        <w:t>PhD.</w:t>
      </w:r>
      <w:r w:rsidRPr="002C4D52">
        <w:rPr>
          <w:rFonts w:ascii="Times New Roman" w:hAnsi="Times New Roman"/>
          <w:sz w:val="25"/>
          <w:szCs w:val="25"/>
        </w:rPr>
        <w:t xml:space="preserve"> </w:t>
      </w:r>
      <w:proofErr w:type="spellStart"/>
      <w:r w:rsidRPr="002C4D52">
        <w:rPr>
          <w:rFonts w:ascii="Times New Roman" w:hAnsi="Times New Roman"/>
          <w:sz w:val="25"/>
          <w:szCs w:val="25"/>
        </w:rPr>
        <w:t>Nguyễn</w:t>
      </w:r>
      <w:proofErr w:type="spellEnd"/>
      <w:r w:rsidRPr="002C4D52">
        <w:rPr>
          <w:rFonts w:ascii="Times New Roman" w:hAnsi="Times New Roman"/>
          <w:sz w:val="25"/>
          <w:szCs w:val="25"/>
        </w:rPr>
        <w:t xml:space="preserve"> </w:t>
      </w:r>
      <w:proofErr w:type="spellStart"/>
      <w:r w:rsidRPr="002C4D52">
        <w:rPr>
          <w:rFonts w:ascii="Times New Roman" w:hAnsi="Times New Roman"/>
          <w:sz w:val="25"/>
          <w:szCs w:val="25"/>
        </w:rPr>
        <w:t>Anh</w:t>
      </w:r>
      <w:proofErr w:type="spellEnd"/>
      <w:r w:rsidRPr="002C4D52">
        <w:rPr>
          <w:rFonts w:ascii="Times New Roman" w:hAnsi="Times New Roman"/>
          <w:sz w:val="25"/>
          <w:szCs w:val="25"/>
        </w:rPr>
        <w:t xml:space="preserve"> </w:t>
      </w:r>
      <w:proofErr w:type="spellStart"/>
      <w:r w:rsidRPr="002C4D52">
        <w:rPr>
          <w:rFonts w:ascii="Times New Roman" w:hAnsi="Times New Roman"/>
          <w:sz w:val="25"/>
          <w:szCs w:val="25"/>
        </w:rPr>
        <w:t>Sơn</w:t>
      </w:r>
      <w:proofErr w:type="spellEnd"/>
      <w:r w:rsidR="002C4D52">
        <w:rPr>
          <w:rFonts w:ascii="Times New Roman" w:hAnsi="Times New Roman"/>
          <w:sz w:val="25"/>
          <w:szCs w:val="25"/>
        </w:rPr>
        <w:t>.</w:t>
      </w:r>
    </w:p>
    <w:p w:rsidR="001F14C6" w:rsidRPr="002C4D52" w:rsidRDefault="002C4D52" w:rsidP="002C4D52">
      <w:pPr>
        <w:spacing w:before="120" w:after="60" w:line="288" w:lineRule="auto"/>
        <w:ind w:left="-86" w:firstLine="86"/>
        <w:jc w:val="both"/>
        <w:rPr>
          <w:rFonts w:ascii="Times New Roman" w:hAnsi="Times New Roman"/>
          <w:sz w:val="25"/>
          <w:szCs w:val="25"/>
        </w:rPr>
      </w:pPr>
      <w:r>
        <w:rPr>
          <w:rFonts w:ascii="Times New Roman" w:hAnsi="Times New Roman"/>
          <w:sz w:val="25"/>
          <w:szCs w:val="25"/>
        </w:rPr>
        <w:t>School</w:t>
      </w:r>
      <w:r w:rsidR="001F14C6" w:rsidRPr="002C4D52">
        <w:rPr>
          <w:rFonts w:ascii="Times New Roman" w:hAnsi="Times New Roman"/>
          <w:sz w:val="25"/>
          <w:szCs w:val="25"/>
        </w:rPr>
        <w:t xml:space="preserve">: </w:t>
      </w:r>
      <w:r>
        <w:rPr>
          <w:rFonts w:ascii="Times New Roman" w:hAnsi="Times New Roman"/>
          <w:sz w:val="25"/>
          <w:szCs w:val="25"/>
        </w:rPr>
        <w:t>University of Law and Economics</w:t>
      </w:r>
      <w:r w:rsidR="001F14C6" w:rsidRPr="002C4D52">
        <w:rPr>
          <w:rFonts w:ascii="Times New Roman" w:hAnsi="Times New Roman"/>
          <w:sz w:val="25"/>
          <w:szCs w:val="25"/>
        </w:rPr>
        <w:t>,</w:t>
      </w:r>
      <w:r>
        <w:rPr>
          <w:rFonts w:ascii="Times New Roman" w:hAnsi="Times New Roman"/>
          <w:sz w:val="25"/>
          <w:szCs w:val="25"/>
        </w:rPr>
        <w:t xml:space="preserve"> HCMC National University.</w:t>
      </w:r>
    </w:p>
    <w:p w:rsidR="000B1C56" w:rsidRDefault="000B1C56" w:rsidP="000B1C56">
      <w:pPr>
        <w:pStyle w:val="ListParagraph"/>
        <w:numPr>
          <w:ilvl w:val="0"/>
          <w:numId w:val="2"/>
        </w:numPr>
        <w:spacing w:before="240" w:line="288" w:lineRule="auto"/>
        <w:jc w:val="both"/>
        <w:rPr>
          <w:b/>
          <w:sz w:val="25"/>
          <w:szCs w:val="25"/>
        </w:rPr>
      </w:pPr>
      <w:r>
        <w:rPr>
          <w:b/>
          <w:sz w:val="25"/>
          <w:szCs w:val="25"/>
        </w:rPr>
        <w:t>SUMMARY OF DISSERTATION</w:t>
      </w:r>
    </w:p>
    <w:p w:rsidR="000B1C56" w:rsidRPr="000B1C56" w:rsidRDefault="000B1C56" w:rsidP="000B1C56">
      <w:pPr>
        <w:spacing w:after="0" w:line="240" w:lineRule="auto"/>
        <w:jc w:val="both"/>
        <w:rPr>
          <w:b/>
          <w:sz w:val="6"/>
          <w:szCs w:val="6"/>
        </w:rPr>
      </w:pPr>
    </w:p>
    <w:p w:rsidR="00C123BD" w:rsidRPr="000B1C56" w:rsidRDefault="002C4D52" w:rsidP="000B1C56">
      <w:pPr>
        <w:pStyle w:val="ListParagraph"/>
        <w:numPr>
          <w:ilvl w:val="1"/>
          <w:numId w:val="2"/>
        </w:numPr>
        <w:spacing w:after="120" w:line="288" w:lineRule="auto"/>
        <w:jc w:val="both"/>
        <w:rPr>
          <w:b/>
          <w:sz w:val="25"/>
          <w:szCs w:val="25"/>
        </w:rPr>
      </w:pPr>
      <w:r w:rsidRPr="000B1C56">
        <w:rPr>
          <w:b/>
          <w:sz w:val="25"/>
          <w:szCs w:val="25"/>
        </w:rPr>
        <w:t>Research objectives</w:t>
      </w:r>
    </w:p>
    <w:p w:rsidR="000B1C56" w:rsidRDefault="000B1C56" w:rsidP="002C4D52">
      <w:pPr>
        <w:tabs>
          <w:tab w:val="left" w:pos="993"/>
        </w:tabs>
        <w:spacing w:before="120" w:after="60" w:line="288" w:lineRule="auto"/>
        <w:jc w:val="both"/>
        <w:rPr>
          <w:rFonts w:ascii="Times New Roman" w:hAnsi="Times New Roman"/>
          <w:sz w:val="25"/>
          <w:szCs w:val="25"/>
        </w:rPr>
      </w:pPr>
      <w:r>
        <w:rPr>
          <w:rFonts w:ascii="Times New Roman" w:hAnsi="Times New Roman"/>
          <w:sz w:val="25"/>
          <w:szCs w:val="25"/>
        </w:rPr>
        <w:t xml:space="preserve">The </w:t>
      </w:r>
      <w:r w:rsidR="00730537">
        <w:rPr>
          <w:rFonts w:ascii="Times New Roman" w:hAnsi="Times New Roman"/>
          <w:sz w:val="25"/>
          <w:szCs w:val="25"/>
        </w:rPr>
        <w:t>dissertation aims at</w:t>
      </w:r>
      <w:r>
        <w:rPr>
          <w:rFonts w:ascii="Times New Roman" w:hAnsi="Times New Roman"/>
          <w:sz w:val="25"/>
          <w:szCs w:val="25"/>
        </w:rPr>
        <w:t xml:space="preserve"> five </w:t>
      </w:r>
      <w:r w:rsidR="00730537">
        <w:rPr>
          <w:rFonts w:ascii="Times New Roman" w:hAnsi="Times New Roman"/>
          <w:sz w:val="25"/>
          <w:szCs w:val="25"/>
        </w:rPr>
        <w:t xml:space="preserve">research </w:t>
      </w:r>
      <w:r>
        <w:rPr>
          <w:rFonts w:ascii="Times New Roman" w:hAnsi="Times New Roman"/>
          <w:sz w:val="25"/>
          <w:szCs w:val="25"/>
        </w:rPr>
        <w:t>objectives</w:t>
      </w:r>
      <w:r w:rsidR="00730537">
        <w:rPr>
          <w:rFonts w:ascii="Times New Roman" w:hAnsi="Times New Roman"/>
          <w:sz w:val="25"/>
          <w:szCs w:val="25"/>
        </w:rPr>
        <w:t>:</w:t>
      </w:r>
    </w:p>
    <w:p w:rsidR="000B1C56" w:rsidRDefault="00730537" w:rsidP="002C4D52">
      <w:pPr>
        <w:tabs>
          <w:tab w:val="left" w:pos="993"/>
        </w:tabs>
        <w:spacing w:before="120" w:after="60" w:line="288" w:lineRule="auto"/>
        <w:jc w:val="both"/>
        <w:rPr>
          <w:rFonts w:ascii="Times New Roman" w:hAnsi="Times New Roman"/>
          <w:sz w:val="25"/>
          <w:szCs w:val="25"/>
        </w:rPr>
      </w:pPr>
      <w:proofErr w:type="gramStart"/>
      <w:r>
        <w:rPr>
          <w:rFonts w:ascii="Times New Roman" w:hAnsi="Times New Roman"/>
          <w:sz w:val="25"/>
          <w:szCs w:val="25"/>
        </w:rPr>
        <w:t xml:space="preserve">Firstly, </w:t>
      </w:r>
      <w:r w:rsidR="00FC66D7">
        <w:rPr>
          <w:rFonts w:ascii="Times New Roman" w:hAnsi="Times New Roman"/>
          <w:sz w:val="25"/>
          <w:szCs w:val="25"/>
        </w:rPr>
        <w:t>a</w:t>
      </w:r>
      <w:r w:rsidR="00FC66D7" w:rsidRPr="00FC66D7">
        <w:rPr>
          <w:rFonts w:ascii="Times New Roman" w:hAnsi="Times New Roman"/>
          <w:sz w:val="25"/>
          <w:szCs w:val="25"/>
        </w:rPr>
        <w:t>ssessment of the current status of regulatio</w:t>
      </w:r>
      <w:r w:rsidR="00FC66D7">
        <w:rPr>
          <w:rFonts w:ascii="Times New Roman" w:hAnsi="Times New Roman"/>
          <w:sz w:val="25"/>
          <w:szCs w:val="25"/>
        </w:rPr>
        <w:t>ns and operations of high-tech park</w:t>
      </w:r>
      <w:r w:rsidR="00FC66D7" w:rsidRPr="00FC66D7">
        <w:rPr>
          <w:rFonts w:ascii="Times New Roman" w:hAnsi="Times New Roman"/>
          <w:sz w:val="25"/>
          <w:szCs w:val="25"/>
        </w:rPr>
        <w:t>s in Vietnam</w:t>
      </w:r>
      <w:r w:rsidR="00FC66D7">
        <w:rPr>
          <w:rFonts w:ascii="Times New Roman" w:hAnsi="Times New Roman"/>
          <w:sz w:val="25"/>
          <w:szCs w:val="25"/>
          <w:lang w:val="vi-VN"/>
        </w:rPr>
        <w:t>.</w:t>
      </w:r>
      <w:proofErr w:type="gramEnd"/>
    </w:p>
    <w:p w:rsidR="00FC66D7" w:rsidRPr="00FC66D7" w:rsidRDefault="00FC66D7" w:rsidP="002C4D52">
      <w:pPr>
        <w:tabs>
          <w:tab w:val="left" w:pos="993"/>
        </w:tabs>
        <w:spacing w:before="120" w:after="60" w:line="288" w:lineRule="auto"/>
        <w:jc w:val="both"/>
        <w:rPr>
          <w:rFonts w:ascii="Times New Roman" w:hAnsi="Times New Roman"/>
          <w:sz w:val="25"/>
          <w:szCs w:val="25"/>
        </w:rPr>
      </w:pPr>
      <w:r>
        <w:rPr>
          <w:rFonts w:ascii="Times New Roman" w:hAnsi="Times New Roman"/>
          <w:sz w:val="25"/>
          <w:szCs w:val="25"/>
        </w:rPr>
        <w:t>Secondly, s</w:t>
      </w:r>
      <w:r w:rsidRPr="00FC66D7">
        <w:rPr>
          <w:rFonts w:ascii="Times New Roman" w:hAnsi="Times New Roman"/>
          <w:sz w:val="25"/>
          <w:szCs w:val="25"/>
          <w:lang w:val="vi-VN"/>
        </w:rPr>
        <w:t>urvey</w:t>
      </w:r>
      <w:proofErr w:type="spellStart"/>
      <w:r>
        <w:rPr>
          <w:rFonts w:ascii="Times New Roman" w:hAnsi="Times New Roman"/>
          <w:sz w:val="25"/>
          <w:szCs w:val="25"/>
        </w:rPr>
        <w:t>ing</w:t>
      </w:r>
      <w:proofErr w:type="spellEnd"/>
      <w:r>
        <w:rPr>
          <w:rFonts w:ascii="Times New Roman" w:hAnsi="Times New Roman"/>
          <w:sz w:val="25"/>
          <w:szCs w:val="25"/>
          <w:lang w:val="vi-VN"/>
        </w:rPr>
        <w:t xml:space="preserve"> and evaluating</w:t>
      </w:r>
      <w:r w:rsidRPr="00FC66D7">
        <w:rPr>
          <w:rFonts w:ascii="Times New Roman" w:hAnsi="Times New Roman"/>
          <w:sz w:val="25"/>
          <w:szCs w:val="25"/>
          <w:lang w:val="vi-VN"/>
        </w:rPr>
        <w:t xml:space="preserve"> the effectiveness of science in the experience of building and developing high-tech park models of countries around the world</w:t>
      </w:r>
      <w:r>
        <w:rPr>
          <w:rFonts w:ascii="Times New Roman" w:hAnsi="Times New Roman"/>
          <w:sz w:val="25"/>
          <w:szCs w:val="25"/>
        </w:rPr>
        <w:t>.</w:t>
      </w:r>
    </w:p>
    <w:p w:rsidR="00FC66D7" w:rsidRPr="00FC66D7" w:rsidRDefault="00FC66D7" w:rsidP="002C4D52">
      <w:pPr>
        <w:tabs>
          <w:tab w:val="left" w:pos="993"/>
        </w:tabs>
        <w:spacing w:before="120" w:after="60" w:line="288" w:lineRule="auto"/>
        <w:jc w:val="both"/>
        <w:rPr>
          <w:rFonts w:ascii="Times New Roman" w:hAnsi="Times New Roman"/>
          <w:sz w:val="25"/>
          <w:szCs w:val="25"/>
        </w:rPr>
      </w:pPr>
      <w:r>
        <w:rPr>
          <w:rFonts w:ascii="Times New Roman" w:hAnsi="Times New Roman"/>
          <w:sz w:val="25"/>
          <w:szCs w:val="25"/>
        </w:rPr>
        <w:t>Thirdly, p</w:t>
      </w:r>
      <w:r w:rsidRPr="00FC66D7">
        <w:rPr>
          <w:rFonts w:ascii="Times New Roman" w:hAnsi="Times New Roman"/>
          <w:sz w:val="25"/>
          <w:szCs w:val="25"/>
          <w:lang w:val="vi-VN"/>
        </w:rPr>
        <w:t>ropo</w:t>
      </w:r>
      <w:r>
        <w:rPr>
          <w:rFonts w:ascii="Times New Roman" w:hAnsi="Times New Roman"/>
          <w:sz w:val="25"/>
          <w:szCs w:val="25"/>
          <w:lang w:val="vi-VN"/>
        </w:rPr>
        <w:t xml:space="preserve">sing a typical operation model that </w:t>
      </w:r>
      <w:r>
        <w:rPr>
          <w:rFonts w:ascii="Times New Roman" w:hAnsi="Times New Roman"/>
          <w:sz w:val="25"/>
          <w:szCs w:val="25"/>
        </w:rPr>
        <w:t xml:space="preserve">is </w:t>
      </w:r>
      <w:r w:rsidRPr="00FC66D7">
        <w:rPr>
          <w:rFonts w:ascii="Times New Roman" w:hAnsi="Times New Roman"/>
          <w:sz w:val="25"/>
          <w:szCs w:val="25"/>
          <w:lang w:val="vi-VN"/>
        </w:rPr>
        <w:t xml:space="preserve">suitable to </w:t>
      </w:r>
      <w:r>
        <w:rPr>
          <w:rFonts w:ascii="Times New Roman" w:hAnsi="Times New Roman"/>
          <w:sz w:val="25"/>
          <w:szCs w:val="25"/>
        </w:rPr>
        <w:t xml:space="preserve">hi-tech parks in </w:t>
      </w:r>
      <w:r w:rsidRPr="00FC66D7">
        <w:rPr>
          <w:rFonts w:ascii="Times New Roman" w:hAnsi="Times New Roman"/>
          <w:sz w:val="25"/>
          <w:szCs w:val="25"/>
          <w:lang w:val="vi-VN"/>
        </w:rPr>
        <w:t>the context of Vietnam's economy today</w:t>
      </w:r>
      <w:r>
        <w:rPr>
          <w:rFonts w:ascii="Times New Roman" w:hAnsi="Times New Roman"/>
          <w:sz w:val="25"/>
          <w:szCs w:val="25"/>
        </w:rPr>
        <w:t>.</w:t>
      </w:r>
    </w:p>
    <w:p w:rsidR="00FC66D7" w:rsidRPr="00FC66D7" w:rsidRDefault="00FC66D7" w:rsidP="002C4D52">
      <w:pPr>
        <w:tabs>
          <w:tab w:val="left" w:pos="993"/>
        </w:tabs>
        <w:spacing w:before="120" w:after="60" w:line="288" w:lineRule="auto"/>
        <w:jc w:val="both"/>
        <w:rPr>
          <w:rFonts w:ascii="Times New Roman" w:hAnsi="Times New Roman"/>
          <w:sz w:val="25"/>
          <w:szCs w:val="25"/>
        </w:rPr>
      </w:pPr>
      <w:r>
        <w:rPr>
          <w:rFonts w:ascii="Times New Roman" w:hAnsi="Times New Roman"/>
          <w:sz w:val="25"/>
          <w:szCs w:val="25"/>
        </w:rPr>
        <w:t xml:space="preserve">Fourthly, proposing specific legal solutions to improve operational efficiency and </w:t>
      </w:r>
      <w:r w:rsidR="00374BEC">
        <w:rPr>
          <w:rFonts w:ascii="Times New Roman" w:hAnsi="Times New Roman"/>
          <w:sz w:val="25"/>
          <w:szCs w:val="25"/>
        </w:rPr>
        <w:t>strongly promote the economic development of hi-tech parks, especially on case studies of management activities of land, investment capital, R&amp;D, innovation, incubation.</w:t>
      </w:r>
    </w:p>
    <w:p w:rsidR="00374BEC" w:rsidRPr="00374BEC" w:rsidRDefault="00374BEC" w:rsidP="002C4D52">
      <w:pPr>
        <w:tabs>
          <w:tab w:val="left" w:pos="993"/>
        </w:tabs>
        <w:spacing w:before="120" w:after="60" w:line="288" w:lineRule="auto"/>
        <w:jc w:val="both"/>
        <w:rPr>
          <w:rFonts w:ascii="Times New Roman" w:hAnsi="Times New Roman"/>
          <w:sz w:val="25"/>
          <w:szCs w:val="25"/>
        </w:rPr>
      </w:pPr>
      <w:r>
        <w:rPr>
          <w:rFonts w:ascii="Times New Roman" w:hAnsi="Times New Roman"/>
          <w:sz w:val="25"/>
          <w:szCs w:val="25"/>
        </w:rPr>
        <w:t>Finally, the</w:t>
      </w:r>
      <w:r w:rsidR="000B1C56">
        <w:rPr>
          <w:rFonts w:ascii="Times New Roman" w:hAnsi="Times New Roman"/>
          <w:sz w:val="25"/>
          <w:szCs w:val="25"/>
        </w:rPr>
        <w:t>re are</w:t>
      </w:r>
      <w:r>
        <w:rPr>
          <w:rFonts w:ascii="Times New Roman" w:hAnsi="Times New Roman"/>
          <w:sz w:val="25"/>
          <w:szCs w:val="25"/>
        </w:rPr>
        <w:t xml:space="preserve"> recommendations to improve </w:t>
      </w:r>
      <w:r w:rsidR="000B1C56">
        <w:rPr>
          <w:rFonts w:ascii="Times New Roman" w:hAnsi="Times New Roman"/>
          <w:sz w:val="25"/>
          <w:szCs w:val="25"/>
        </w:rPr>
        <w:t xml:space="preserve">the </w:t>
      </w:r>
      <w:r>
        <w:rPr>
          <w:rFonts w:ascii="Times New Roman" w:hAnsi="Times New Roman"/>
          <w:sz w:val="25"/>
          <w:szCs w:val="25"/>
        </w:rPr>
        <w:t xml:space="preserve">law </w:t>
      </w:r>
      <w:r w:rsidR="000B1C56">
        <w:rPr>
          <w:rFonts w:ascii="Times New Roman" w:hAnsi="Times New Roman"/>
          <w:sz w:val="25"/>
          <w:szCs w:val="25"/>
        </w:rPr>
        <w:t>on</w:t>
      </w:r>
      <w:r>
        <w:rPr>
          <w:rFonts w:ascii="Times New Roman" w:hAnsi="Times New Roman"/>
          <w:sz w:val="25"/>
          <w:szCs w:val="25"/>
        </w:rPr>
        <w:t xml:space="preserve"> </w:t>
      </w:r>
      <w:r w:rsidR="000B1C56">
        <w:rPr>
          <w:rFonts w:ascii="Times New Roman" w:hAnsi="Times New Roman"/>
          <w:sz w:val="25"/>
          <w:szCs w:val="25"/>
        </w:rPr>
        <w:t xml:space="preserve">management model of national high-tech parks in order to further promote the effectiveness of scientific and technological activities </w:t>
      </w:r>
      <w:r>
        <w:rPr>
          <w:rFonts w:ascii="Times New Roman" w:hAnsi="Times New Roman"/>
          <w:sz w:val="25"/>
          <w:szCs w:val="25"/>
        </w:rPr>
        <w:t xml:space="preserve">to truly become a driving force </w:t>
      </w:r>
      <w:r w:rsidR="000B1C56">
        <w:rPr>
          <w:rFonts w:ascii="Times New Roman" w:hAnsi="Times New Roman"/>
          <w:sz w:val="25"/>
          <w:szCs w:val="25"/>
        </w:rPr>
        <w:t xml:space="preserve">of socio-economic development in </w:t>
      </w:r>
      <w:proofErr w:type="spellStart"/>
      <w:r>
        <w:rPr>
          <w:rFonts w:ascii="Times New Roman" w:hAnsi="Times New Roman"/>
          <w:sz w:val="25"/>
          <w:szCs w:val="25"/>
        </w:rPr>
        <w:t>Vietam</w:t>
      </w:r>
      <w:proofErr w:type="spellEnd"/>
      <w:r>
        <w:rPr>
          <w:rFonts w:ascii="Times New Roman" w:hAnsi="Times New Roman"/>
          <w:sz w:val="25"/>
          <w:szCs w:val="25"/>
        </w:rPr>
        <w:t xml:space="preserve">. </w:t>
      </w:r>
    </w:p>
    <w:p w:rsidR="00C123BD" w:rsidRPr="000B1C56" w:rsidRDefault="000B1C56" w:rsidP="000B1C56">
      <w:pPr>
        <w:spacing w:before="120" w:after="60" w:line="288" w:lineRule="auto"/>
        <w:jc w:val="both"/>
        <w:rPr>
          <w:rFonts w:ascii="Times New Roman" w:hAnsi="Times New Roman"/>
          <w:b/>
          <w:sz w:val="25"/>
          <w:szCs w:val="25"/>
        </w:rPr>
      </w:pPr>
      <w:r>
        <w:rPr>
          <w:rFonts w:ascii="Times New Roman" w:hAnsi="Times New Roman"/>
          <w:b/>
          <w:sz w:val="25"/>
          <w:szCs w:val="25"/>
        </w:rPr>
        <w:t xml:space="preserve">1.2. </w:t>
      </w:r>
      <w:r w:rsidR="00730537">
        <w:rPr>
          <w:rFonts w:ascii="Times New Roman" w:hAnsi="Times New Roman"/>
          <w:b/>
          <w:sz w:val="25"/>
          <w:szCs w:val="25"/>
        </w:rPr>
        <w:t>Research object and methodology</w:t>
      </w:r>
    </w:p>
    <w:p w:rsidR="00730537" w:rsidRPr="00730537" w:rsidRDefault="00730537" w:rsidP="00730537">
      <w:pPr>
        <w:tabs>
          <w:tab w:val="left" w:pos="993"/>
        </w:tabs>
        <w:spacing w:before="120" w:after="60" w:line="288" w:lineRule="auto"/>
        <w:jc w:val="both"/>
        <w:rPr>
          <w:b/>
          <w:i/>
          <w:sz w:val="25"/>
          <w:szCs w:val="25"/>
        </w:rPr>
      </w:pPr>
      <w:r w:rsidRPr="00730537">
        <w:rPr>
          <w:b/>
          <w:i/>
          <w:sz w:val="25"/>
          <w:szCs w:val="25"/>
        </w:rPr>
        <w:t>1.2.1. Research object</w:t>
      </w:r>
    </w:p>
    <w:p w:rsidR="00C123BD" w:rsidRDefault="00730537" w:rsidP="00730537">
      <w:pPr>
        <w:tabs>
          <w:tab w:val="left" w:pos="993"/>
        </w:tabs>
        <w:spacing w:before="120" w:after="60" w:line="288" w:lineRule="auto"/>
        <w:jc w:val="both"/>
        <w:rPr>
          <w:rFonts w:ascii="Times New Roman" w:hAnsi="Times New Roman"/>
          <w:sz w:val="25"/>
          <w:szCs w:val="25"/>
        </w:rPr>
      </w:pPr>
      <w:r>
        <w:rPr>
          <w:rFonts w:ascii="Times New Roman" w:hAnsi="Times New Roman"/>
          <w:sz w:val="25"/>
          <w:szCs w:val="25"/>
        </w:rPr>
        <w:t xml:space="preserve">Research </w:t>
      </w:r>
      <w:r w:rsidR="00380A61">
        <w:rPr>
          <w:rFonts w:ascii="Times New Roman" w:hAnsi="Times New Roman"/>
          <w:sz w:val="25"/>
          <w:szCs w:val="25"/>
        </w:rPr>
        <w:t>object</w:t>
      </w:r>
      <w:r w:rsidR="00C123BD" w:rsidRPr="00730537">
        <w:rPr>
          <w:rFonts w:ascii="Times New Roman" w:hAnsi="Times New Roman"/>
          <w:sz w:val="25"/>
          <w:szCs w:val="25"/>
        </w:rPr>
        <w:t xml:space="preserve">: </w:t>
      </w:r>
      <w:r w:rsidR="00380A61">
        <w:rPr>
          <w:rFonts w:ascii="Times New Roman" w:hAnsi="Times New Roman"/>
          <w:sz w:val="25"/>
          <w:szCs w:val="25"/>
        </w:rPr>
        <w:t>Current legal institutions of the hi-tech p</w:t>
      </w:r>
      <w:r w:rsidR="00380A61" w:rsidRPr="00730537">
        <w:rPr>
          <w:rFonts w:ascii="Times New Roman" w:hAnsi="Times New Roman"/>
          <w:sz w:val="25"/>
          <w:szCs w:val="25"/>
        </w:rPr>
        <w:t>ark</w:t>
      </w:r>
      <w:r w:rsidR="00380A61">
        <w:rPr>
          <w:rFonts w:ascii="Times New Roman" w:hAnsi="Times New Roman"/>
          <w:sz w:val="25"/>
          <w:szCs w:val="25"/>
        </w:rPr>
        <w:t>s</w:t>
      </w:r>
      <w:r w:rsidR="00380A61" w:rsidRPr="00730537">
        <w:rPr>
          <w:rFonts w:ascii="Times New Roman" w:hAnsi="Times New Roman"/>
          <w:sz w:val="25"/>
          <w:szCs w:val="25"/>
        </w:rPr>
        <w:t xml:space="preserve"> in Vietnam and</w:t>
      </w:r>
      <w:r w:rsidR="00380A61">
        <w:rPr>
          <w:rFonts w:ascii="Times New Roman" w:hAnsi="Times New Roman"/>
          <w:sz w:val="25"/>
          <w:szCs w:val="25"/>
        </w:rPr>
        <w:t xml:space="preserve"> some countries</w:t>
      </w:r>
      <w:r w:rsidR="00C123BD" w:rsidRPr="00730537">
        <w:rPr>
          <w:rFonts w:ascii="Times New Roman" w:hAnsi="Times New Roman"/>
          <w:sz w:val="25"/>
          <w:szCs w:val="25"/>
        </w:rPr>
        <w:t>.</w:t>
      </w:r>
    </w:p>
    <w:p w:rsidR="00730537" w:rsidRPr="00BD56BA" w:rsidRDefault="00BD56BA" w:rsidP="00BD56BA">
      <w:pPr>
        <w:pStyle w:val="ListParagraph"/>
        <w:numPr>
          <w:ilvl w:val="0"/>
          <w:numId w:val="8"/>
        </w:numPr>
        <w:tabs>
          <w:tab w:val="left" w:pos="993"/>
        </w:tabs>
        <w:spacing w:before="120" w:after="60" w:line="288" w:lineRule="auto"/>
        <w:jc w:val="both"/>
        <w:rPr>
          <w:sz w:val="25"/>
          <w:szCs w:val="25"/>
        </w:rPr>
      </w:pPr>
      <w:r w:rsidRPr="00BD56BA">
        <w:rPr>
          <w:sz w:val="25"/>
          <w:szCs w:val="25"/>
        </w:rPr>
        <w:t>Institutional content analysis and in-depth assessment</w:t>
      </w:r>
      <w:r>
        <w:rPr>
          <w:sz w:val="25"/>
          <w:szCs w:val="25"/>
        </w:rPr>
        <w:t>:</w:t>
      </w:r>
    </w:p>
    <w:p w:rsidR="00C123BD" w:rsidRPr="002C4D52" w:rsidRDefault="00BD56BA" w:rsidP="00BD56BA">
      <w:pPr>
        <w:pStyle w:val="ListParagraph"/>
        <w:numPr>
          <w:ilvl w:val="0"/>
          <w:numId w:val="5"/>
        </w:numPr>
        <w:tabs>
          <w:tab w:val="left" w:pos="1418"/>
        </w:tabs>
        <w:spacing w:before="120" w:after="60" w:line="288" w:lineRule="auto"/>
        <w:contextualSpacing w:val="0"/>
        <w:jc w:val="both"/>
        <w:rPr>
          <w:sz w:val="25"/>
          <w:szCs w:val="25"/>
          <w:lang w:val="vi-VN"/>
        </w:rPr>
      </w:pPr>
      <w:r w:rsidRPr="00BD56BA">
        <w:rPr>
          <w:sz w:val="25"/>
          <w:szCs w:val="25"/>
          <w:lang w:val="vi-VN"/>
        </w:rPr>
        <w:t xml:space="preserve">Legal regulations on management and use of land in hi-tech </w:t>
      </w:r>
      <w:r>
        <w:rPr>
          <w:sz w:val="25"/>
          <w:szCs w:val="25"/>
        </w:rPr>
        <w:t>parks</w:t>
      </w:r>
      <w:r w:rsidR="00C123BD" w:rsidRPr="002C4D52">
        <w:rPr>
          <w:sz w:val="25"/>
          <w:szCs w:val="25"/>
          <w:lang w:val="vi-VN"/>
        </w:rPr>
        <w:t xml:space="preserve">. </w:t>
      </w:r>
    </w:p>
    <w:p w:rsidR="00C123BD" w:rsidRPr="002C4D52" w:rsidRDefault="00BD56BA" w:rsidP="00BD56BA">
      <w:pPr>
        <w:pStyle w:val="ListParagraph"/>
        <w:numPr>
          <w:ilvl w:val="0"/>
          <w:numId w:val="5"/>
        </w:numPr>
        <w:tabs>
          <w:tab w:val="left" w:pos="1418"/>
        </w:tabs>
        <w:spacing w:before="120" w:after="60" w:line="288" w:lineRule="auto"/>
        <w:contextualSpacing w:val="0"/>
        <w:jc w:val="both"/>
        <w:rPr>
          <w:sz w:val="25"/>
          <w:szCs w:val="25"/>
          <w:lang w:val="vi-VN"/>
        </w:rPr>
      </w:pPr>
      <w:r w:rsidRPr="00BD56BA">
        <w:rPr>
          <w:sz w:val="25"/>
          <w:szCs w:val="25"/>
          <w:lang w:val="vi-VN"/>
        </w:rPr>
        <w:t xml:space="preserve">Legal regulations on </w:t>
      </w:r>
      <w:r>
        <w:rPr>
          <w:sz w:val="25"/>
          <w:szCs w:val="25"/>
        </w:rPr>
        <w:t xml:space="preserve">raising and using </w:t>
      </w:r>
      <w:r w:rsidRPr="00BD56BA">
        <w:rPr>
          <w:sz w:val="25"/>
          <w:szCs w:val="25"/>
          <w:lang w:val="vi-VN"/>
        </w:rPr>
        <w:t xml:space="preserve">capital in hi-tech </w:t>
      </w:r>
      <w:r>
        <w:rPr>
          <w:sz w:val="25"/>
          <w:szCs w:val="25"/>
        </w:rPr>
        <w:t>parks</w:t>
      </w:r>
      <w:r w:rsidR="00C123BD" w:rsidRPr="002C4D52">
        <w:rPr>
          <w:sz w:val="25"/>
          <w:szCs w:val="25"/>
          <w:lang w:val="vi-VN"/>
        </w:rPr>
        <w:t xml:space="preserve">. </w:t>
      </w:r>
    </w:p>
    <w:p w:rsidR="00C123BD" w:rsidRPr="002C4D52" w:rsidRDefault="00BD56BA" w:rsidP="00BD56BA">
      <w:pPr>
        <w:pStyle w:val="ListParagraph"/>
        <w:numPr>
          <w:ilvl w:val="0"/>
          <w:numId w:val="5"/>
        </w:numPr>
        <w:tabs>
          <w:tab w:val="left" w:pos="1418"/>
        </w:tabs>
        <w:spacing w:before="120" w:after="60" w:line="288" w:lineRule="auto"/>
        <w:contextualSpacing w:val="0"/>
        <w:jc w:val="both"/>
        <w:rPr>
          <w:sz w:val="25"/>
          <w:szCs w:val="25"/>
          <w:lang w:val="vi-VN"/>
        </w:rPr>
      </w:pPr>
      <w:r w:rsidRPr="00BD56BA">
        <w:rPr>
          <w:sz w:val="25"/>
          <w:szCs w:val="25"/>
          <w:lang w:val="vi-VN"/>
        </w:rPr>
        <w:t xml:space="preserve">Regulations on supporting and linking to promote </w:t>
      </w:r>
      <w:r>
        <w:rPr>
          <w:sz w:val="25"/>
          <w:szCs w:val="25"/>
          <w:lang w:val="vi-VN"/>
        </w:rPr>
        <w:t>R&amp;D</w:t>
      </w:r>
      <w:r w:rsidRPr="00BD56BA">
        <w:rPr>
          <w:sz w:val="25"/>
          <w:szCs w:val="25"/>
          <w:lang w:val="vi-VN"/>
        </w:rPr>
        <w:t xml:space="preserve">, innovation, incubation and </w:t>
      </w:r>
      <w:r>
        <w:rPr>
          <w:sz w:val="25"/>
          <w:szCs w:val="25"/>
        </w:rPr>
        <w:t>business activities of enterprises and organizations in the hi-tech parks</w:t>
      </w:r>
      <w:r w:rsidR="00C123BD" w:rsidRPr="002C4D52">
        <w:rPr>
          <w:sz w:val="25"/>
          <w:szCs w:val="25"/>
          <w:lang w:val="vi-VN"/>
        </w:rPr>
        <w:t xml:space="preserve">. </w:t>
      </w:r>
    </w:p>
    <w:p w:rsidR="007D5CA7" w:rsidRPr="002C4D52" w:rsidRDefault="007D5CA7" w:rsidP="007D5CA7">
      <w:pPr>
        <w:pStyle w:val="ListParagraph"/>
        <w:numPr>
          <w:ilvl w:val="0"/>
          <w:numId w:val="5"/>
        </w:numPr>
        <w:tabs>
          <w:tab w:val="left" w:pos="1418"/>
        </w:tabs>
        <w:spacing w:before="120" w:after="60" w:line="288" w:lineRule="auto"/>
        <w:contextualSpacing w:val="0"/>
        <w:jc w:val="both"/>
        <w:rPr>
          <w:sz w:val="25"/>
          <w:szCs w:val="25"/>
          <w:lang w:val="vi-VN"/>
        </w:rPr>
      </w:pPr>
      <w:r w:rsidRPr="007D5CA7">
        <w:rPr>
          <w:sz w:val="25"/>
          <w:szCs w:val="25"/>
          <w:lang w:val="vi-VN"/>
        </w:rPr>
        <w:lastRenderedPageBreak/>
        <w:t>Legal regulations on organization and operat</w:t>
      </w:r>
      <w:r>
        <w:rPr>
          <w:sz w:val="25"/>
          <w:szCs w:val="25"/>
          <w:lang w:val="vi-VN"/>
        </w:rPr>
        <w:t>ion of the Management Board of  hi-tech p</w:t>
      </w:r>
      <w:r w:rsidRPr="007D5CA7">
        <w:rPr>
          <w:sz w:val="25"/>
          <w:szCs w:val="25"/>
          <w:lang w:val="vi-VN"/>
        </w:rPr>
        <w:t>ark</w:t>
      </w:r>
      <w:r>
        <w:rPr>
          <w:sz w:val="25"/>
          <w:szCs w:val="25"/>
        </w:rPr>
        <w:t>s.</w:t>
      </w:r>
    </w:p>
    <w:p w:rsidR="00BD56BA" w:rsidRDefault="00BD56BA" w:rsidP="004F102D">
      <w:pPr>
        <w:adjustRightInd w:val="0"/>
        <w:snapToGrid w:val="0"/>
        <w:spacing w:before="120" w:after="60" w:line="288" w:lineRule="auto"/>
        <w:ind w:right="23"/>
        <w:jc w:val="both"/>
        <w:rPr>
          <w:rFonts w:ascii="Times New Roman" w:hAnsi="Times New Roman"/>
          <w:sz w:val="25"/>
          <w:szCs w:val="25"/>
          <w:lang w:val="vi-VN"/>
        </w:rPr>
      </w:pPr>
      <w:r w:rsidRPr="00BD56BA">
        <w:rPr>
          <w:rFonts w:ascii="Times New Roman" w:hAnsi="Times New Roman"/>
          <w:sz w:val="25"/>
          <w:szCs w:val="25"/>
          <w:lang w:val="vi-VN"/>
        </w:rPr>
        <w:t>The selection of typical cases for in-depth analysis as abo</w:t>
      </w:r>
      <w:r>
        <w:rPr>
          <w:rFonts w:ascii="Times New Roman" w:hAnsi="Times New Roman"/>
          <w:sz w:val="25"/>
          <w:szCs w:val="25"/>
          <w:lang w:val="vi-VN"/>
        </w:rPr>
        <w:t>ve comes from two main reasons:</w:t>
      </w:r>
    </w:p>
    <w:p w:rsidR="00BD56BA" w:rsidRDefault="00BD56BA" w:rsidP="00BD56BA">
      <w:pPr>
        <w:pStyle w:val="ListParagraph"/>
        <w:numPr>
          <w:ilvl w:val="0"/>
          <w:numId w:val="9"/>
        </w:numPr>
        <w:adjustRightInd w:val="0"/>
        <w:snapToGrid w:val="0"/>
        <w:spacing w:before="120" w:after="60" w:line="288" w:lineRule="auto"/>
        <w:ind w:right="23"/>
        <w:jc w:val="both"/>
        <w:rPr>
          <w:sz w:val="25"/>
          <w:szCs w:val="25"/>
          <w:lang w:val="vi-VN"/>
        </w:rPr>
      </w:pPr>
      <w:r w:rsidRPr="00BD56BA">
        <w:rPr>
          <w:sz w:val="25"/>
          <w:szCs w:val="25"/>
          <w:lang w:val="vi-VN"/>
        </w:rPr>
        <w:t>First, the limitation of time to carry out the topic.</w:t>
      </w:r>
      <w:r>
        <w:rPr>
          <w:sz w:val="25"/>
          <w:szCs w:val="25"/>
        </w:rPr>
        <w:t xml:space="preserve"> </w:t>
      </w:r>
      <w:r w:rsidRPr="00BD56BA">
        <w:rPr>
          <w:sz w:val="25"/>
          <w:szCs w:val="25"/>
        </w:rPr>
        <w:t>The analysis would be scattered and sketchy if the PhD student covered all the legal issues ari</w:t>
      </w:r>
      <w:r>
        <w:rPr>
          <w:sz w:val="25"/>
          <w:szCs w:val="25"/>
        </w:rPr>
        <w:t>sing from the operation of the hi-tech p</w:t>
      </w:r>
      <w:r w:rsidRPr="00BD56BA">
        <w:rPr>
          <w:sz w:val="25"/>
          <w:szCs w:val="25"/>
        </w:rPr>
        <w:t>ark</w:t>
      </w:r>
      <w:r>
        <w:rPr>
          <w:sz w:val="25"/>
          <w:szCs w:val="25"/>
        </w:rPr>
        <w:t>s</w:t>
      </w:r>
      <w:r w:rsidRPr="00BD56BA">
        <w:rPr>
          <w:sz w:val="25"/>
          <w:szCs w:val="25"/>
        </w:rPr>
        <w:t xml:space="preserve"> </w:t>
      </w:r>
      <w:r>
        <w:rPr>
          <w:sz w:val="25"/>
          <w:szCs w:val="25"/>
        </w:rPr>
        <w:t>–</w:t>
      </w:r>
      <w:r w:rsidRPr="00BD56BA">
        <w:rPr>
          <w:sz w:val="25"/>
          <w:szCs w:val="25"/>
        </w:rPr>
        <w:t xml:space="preserve"> </w:t>
      </w:r>
      <w:r>
        <w:rPr>
          <w:sz w:val="25"/>
          <w:szCs w:val="25"/>
        </w:rPr>
        <w:t>which actually</w:t>
      </w:r>
      <w:r w:rsidRPr="00BD56BA">
        <w:rPr>
          <w:sz w:val="25"/>
          <w:szCs w:val="25"/>
        </w:rPr>
        <w:t xml:space="preserve"> collid</w:t>
      </w:r>
      <w:r>
        <w:rPr>
          <w:sz w:val="25"/>
          <w:szCs w:val="25"/>
        </w:rPr>
        <w:t>es with almost all legal fields.</w:t>
      </w:r>
    </w:p>
    <w:p w:rsidR="00BD56BA" w:rsidRPr="007D5CA7" w:rsidRDefault="00BD56BA" w:rsidP="00BD56BA">
      <w:pPr>
        <w:pStyle w:val="ListParagraph"/>
        <w:numPr>
          <w:ilvl w:val="0"/>
          <w:numId w:val="9"/>
        </w:numPr>
        <w:adjustRightInd w:val="0"/>
        <w:snapToGrid w:val="0"/>
        <w:spacing w:before="120" w:after="60" w:line="288" w:lineRule="auto"/>
        <w:ind w:right="23"/>
        <w:jc w:val="both"/>
        <w:rPr>
          <w:sz w:val="25"/>
          <w:szCs w:val="25"/>
          <w:lang w:val="vi-VN"/>
        </w:rPr>
      </w:pPr>
      <w:r>
        <w:rPr>
          <w:sz w:val="25"/>
          <w:szCs w:val="25"/>
        </w:rPr>
        <w:t xml:space="preserve">Second, </w:t>
      </w:r>
      <w:proofErr w:type="gramStart"/>
      <w:r w:rsidRPr="00BD56BA">
        <w:rPr>
          <w:sz w:val="25"/>
          <w:szCs w:val="25"/>
        </w:rPr>
        <w:t>land, financial capital</w:t>
      </w:r>
      <w:r w:rsidR="007D5CA7">
        <w:rPr>
          <w:sz w:val="25"/>
          <w:szCs w:val="25"/>
        </w:rPr>
        <w:t>,</w:t>
      </w:r>
      <w:r w:rsidRPr="00BD56BA">
        <w:rPr>
          <w:sz w:val="25"/>
          <w:szCs w:val="25"/>
        </w:rPr>
        <w:t xml:space="preserve"> R&amp;D, incubation are</w:t>
      </w:r>
      <w:proofErr w:type="gramEnd"/>
      <w:r w:rsidRPr="00BD56BA">
        <w:rPr>
          <w:sz w:val="25"/>
          <w:szCs w:val="25"/>
        </w:rPr>
        <w:t xml:space="preserve"> the backbone</w:t>
      </w:r>
      <w:r w:rsidR="007D5CA7">
        <w:rPr>
          <w:sz w:val="25"/>
          <w:szCs w:val="25"/>
        </w:rPr>
        <w:t xml:space="preserve"> and specific legal areas of hi-tech p</w:t>
      </w:r>
      <w:r w:rsidRPr="00BD56BA">
        <w:rPr>
          <w:sz w:val="25"/>
          <w:szCs w:val="25"/>
        </w:rPr>
        <w:t>ark</w:t>
      </w:r>
      <w:r w:rsidR="007D5CA7">
        <w:rPr>
          <w:sz w:val="25"/>
          <w:szCs w:val="25"/>
        </w:rPr>
        <w:t>s</w:t>
      </w:r>
      <w:r w:rsidRPr="00BD56BA">
        <w:rPr>
          <w:sz w:val="25"/>
          <w:szCs w:val="25"/>
        </w:rPr>
        <w:t>.</w:t>
      </w:r>
    </w:p>
    <w:p w:rsidR="007D5CA7" w:rsidRPr="007D5CA7" w:rsidRDefault="007D5CA7" w:rsidP="007D5CA7">
      <w:pPr>
        <w:adjustRightInd w:val="0"/>
        <w:snapToGrid w:val="0"/>
        <w:spacing w:after="0" w:line="240" w:lineRule="auto"/>
        <w:ind w:right="29"/>
        <w:jc w:val="both"/>
        <w:rPr>
          <w:sz w:val="6"/>
          <w:szCs w:val="6"/>
          <w:lang w:val="vi-VN"/>
        </w:rPr>
      </w:pPr>
    </w:p>
    <w:p w:rsidR="00C123BD" w:rsidRDefault="007D5CA7" w:rsidP="007D5CA7">
      <w:pPr>
        <w:pStyle w:val="ListParagraph"/>
        <w:numPr>
          <w:ilvl w:val="0"/>
          <w:numId w:val="8"/>
        </w:numPr>
        <w:tabs>
          <w:tab w:val="left" w:pos="993"/>
        </w:tabs>
        <w:spacing w:before="120" w:line="288" w:lineRule="auto"/>
        <w:jc w:val="both"/>
        <w:rPr>
          <w:sz w:val="25"/>
          <w:szCs w:val="25"/>
        </w:rPr>
      </w:pPr>
      <w:r w:rsidRPr="007D5CA7">
        <w:rPr>
          <w:sz w:val="25"/>
          <w:szCs w:val="25"/>
        </w:rPr>
        <w:t>Objects of survey and eva</w:t>
      </w:r>
      <w:r>
        <w:rPr>
          <w:sz w:val="25"/>
          <w:szCs w:val="25"/>
        </w:rPr>
        <w:t>luation: Practical operation of Saigon Hi-T</w:t>
      </w:r>
      <w:r w:rsidRPr="007D5CA7">
        <w:rPr>
          <w:sz w:val="25"/>
          <w:szCs w:val="25"/>
        </w:rPr>
        <w:t>ech Park</w:t>
      </w:r>
      <w:r>
        <w:rPr>
          <w:sz w:val="25"/>
          <w:szCs w:val="25"/>
        </w:rPr>
        <w:t xml:space="preserve"> (SHTP).</w:t>
      </w:r>
    </w:p>
    <w:p w:rsidR="007D5CA7" w:rsidRPr="007D5CA7" w:rsidRDefault="007D5CA7" w:rsidP="007D5CA7">
      <w:pPr>
        <w:tabs>
          <w:tab w:val="left" w:pos="993"/>
        </w:tabs>
        <w:spacing w:after="0" w:line="240" w:lineRule="auto"/>
        <w:ind w:left="360"/>
        <w:jc w:val="both"/>
        <w:rPr>
          <w:sz w:val="4"/>
          <w:szCs w:val="4"/>
        </w:rPr>
      </w:pPr>
    </w:p>
    <w:p w:rsidR="00C123BD" w:rsidRPr="007D5CA7" w:rsidRDefault="007D5CA7" w:rsidP="007D5CA7">
      <w:pPr>
        <w:pStyle w:val="ListParagraph"/>
        <w:numPr>
          <w:ilvl w:val="0"/>
          <w:numId w:val="8"/>
        </w:numPr>
        <w:tabs>
          <w:tab w:val="left" w:pos="993"/>
        </w:tabs>
        <w:spacing w:after="60" w:line="288" w:lineRule="auto"/>
        <w:jc w:val="both"/>
        <w:rPr>
          <w:sz w:val="25"/>
          <w:szCs w:val="25"/>
        </w:rPr>
      </w:pPr>
      <w:r>
        <w:rPr>
          <w:sz w:val="25"/>
          <w:szCs w:val="25"/>
        </w:rPr>
        <w:t>Research time</w:t>
      </w:r>
      <w:r w:rsidR="00C123BD" w:rsidRPr="007D5CA7">
        <w:rPr>
          <w:sz w:val="25"/>
          <w:szCs w:val="25"/>
        </w:rPr>
        <w:t>: 2017- 2019</w:t>
      </w:r>
      <w:r>
        <w:rPr>
          <w:sz w:val="25"/>
          <w:szCs w:val="25"/>
        </w:rPr>
        <w:t>.</w:t>
      </w:r>
    </w:p>
    <w:p w:rsidR="00C123BD" w:rsidRPr="007D5CA7" w:rsidRDefault="007D5CA7" w:rsidP="007D5CA7">
      <w:pPr>
        <w:tabs>
          <w:tab w:val="left" w:pos="993"/>
        </w:tabs>
        <w:spacing w:before="120" w:after="60" w:line="288" w:lineRule="auto"/>
        <w:jc w:val="both"/>
        <w:rPr>
          <w:b/>
          <w:i/>
          <w:sz w:val="25"/>
          <w:szCs w:val="25"/>
        </w:rPr>
      </w:pPr>
      <w:r>
        <w:rPr>
          <w:b/>
          <w:i/>
          <w:sz w:val="25"/>
          <w:szCs w:val="25"/>
        </w:rPr>
        <w:t>1.2.2. Methodology</w:t>
      </w:r>
      <w:r w:rsidR="00C123BD" w:rsidRPr="007D5CA7">
        <w:rPr>
          <w:b/>
          <w:i/>
          <w:sz w:val="25"/>
          <w:szCs w:val="25"/>
        </w:rPr>
        <w:t>:</w:t>
      </w:r>
    </w:p>
    <w:p w:rsidR="00900708" w:rsidRPr="002C4D52" w:rsidRDefault="007D5CA7" w:rsidP="00692250">
      <w:pPr>
        <w:adjustRightInd w:val="0"/>
        <w:snapToGrid w:val="0"/>
        <w:spacing w:before="120" w:after="60" w:line="288" w:lineRule="auto"/>
        <w:ind w:right="20"/>
        <w:jc w:val="both"/>
        <w:rPr>
          <w:rFonts w:ascii="Times New Roman" w:hAnsi="Times New Roman"/>
          <w:color w:val="000000"/>
          <w:sz w:val="25"/>
          <w:szCs w:val="25"/>
        </w:rPr>
      </w:pPr>
      <w:r w:rsidRPr="007D5CA7">
        <w:rPr>
          <w:rFonts w:ascii="Times New Roman" w:hAnsi="Times New Roman"/>
          <w:color w:val="000000"/>
          <w:sz w:val="25"/>
          <w:szCs w:val="25"/>
        </w:rPr>
        <w:t xml:space="preserve">The topic is carried out on the basis of thinking approach to dialectical materialism and historical materialism. Thereby, </w:t>
      </w:r>
      <w:proofErr w:type="gramStart"/>
      <w:r w:rsidRPr="007D5CA7">
        <w:rPr>
          <w:rFonts w:ascii="Times New Roman" w:hAnsi="Times New Roman"/>
          <w:color w:val="000000"/>
          <w:sz w:val="25"/>
          <w:szCs w:val="25"/>
        </w:rPr>
        <w:t>in each specific content</w:t>
      </w:r>
      <w:proofErr w:type="gramEnd"/>
      <w:r w:rsidRPr="007D5CA7">
        <w:rPr>
          <w:rFonts w:ascii="Times New Roman" w:hAnsi="Times New Roman"/>
          <w:color w:val="000000"/>
          <w:sz w:val="25"/>
          <w:szCs w:val="25"/>
        </w:rPr>
        <w:t xml:space="preserve"> of the thesis, the PhD student uses a number of legal scientific research methods suitable to the mentioned content. Specifically, </w:t>
      </w:r>
      <w:r>
        <w:rPr>
          <w:rFonts w:ascii="Times New Roman" w:hAnsi="Times New Roman"/>
          <w:color w:val="000000"/>
          <w:sz w:val="25"/>
          <w:szCs w:val="25"/>
        </w:rPr>
        <w:t>the author</w:t>
      </w:r>
      <w:r w:rsidRPr="007D5CA7">
        <w:rPr>
          <w:rFonts w:ascii="Times New Roman" w:hAnsi="Times New Roman"/>
          <w:color w:val="000000"/>
          <w:sz w:val="25"/>
          <w:szCs w:val="25"/>
        </w:rPr>
        <w:t xml:space="preserve"> used the following jurisprudential research methods</w:t>
      </w:r>
      <w:r w:rsidR="00900708" w:rsidRPr="002C4D52">
        <w:rPr>
          <w:rFonts w:ascii="Times New Roman" w:hAnsi="Times New Roman"/>
          <w:color w:val="000000"/>
          <w:sz w:val="25"/>
          <w:szCs w:val="25"/>
        </w:rPr>
        <w:t>:</w:t>
      </w:r>
    </w:p>
    <w:p w:rsidR="00900708" w:rsidRPr="002C4D52" w:rsidRDefault="007D5CA7" w:rsidP="00692250">
      <w:pPr>
        <w:pStyle w:val="ListParagraph"/>
        <w:numPr>
          <w:ilvl w:val="0"/>
          <w:numId w:val="6"/>
        </w:numPr>
        <w:adjustRightInd w:val="0"/>
        <w:snapToGrid w:val="0"/>
        <w:spacing w:before="120" w:after="60" w:line="288" w:lineRule="auto"/>
        <w:ind w:left="1260" w:right="20"/>
        <w:contextualSpacing w:val="0"/>
        <w:jc w:val="both"/>
        <w:rPr>
          <w:color w:val="000000"/>
          <w:sz w:val="25"/>
          <w:szCs w:val="25"/>
        </w:rPr>
      </w:pPr>
      <w:r w:rsidRPr="007D5CA7">
        <w:rPr>
          <w:color w:val="000000"/>
          <w:sz w:val="25"/>
          <w:szCs w:val="25"/>
        </w:rPr>
        <w:t>Integrated approach</w:t>
      </w:r>
      <w:r w:rsidR="00900708" w:rsidRPr="002C4D52">
        <w:rPr>
          <w:color w:val="000000"/>
          <w:sz w:val="25"/>
          <w:szCs w:val="25"/>
        </w:rPr>
        <w:t xml:space="preserve">. </w:t>
      </w:r>
    </w:p>
    <w:p w:rsidR="00900708" w:rsidRPr="002C4D52" w:rsidRDefault="007D5CA7" w:rsidP="00692250">
      <w:pPr>
        <w:pStyle w:val="ListParagraph"/>
        <w:numPr>
          <w:ilvl w:val="0"/>
          <w:numId w:val="6"/>
        </w:numPr>
        <w:adjustRightInd w:val="0"/>
        <w:snapToGrid w:val="0"/>
        <w:spacing w:before="120" w:after="60" w:line="288" w:lineRule="auto"/>
        <w:ind w:left="1260" w:right="20"/>
        <w:contextualSpacing w:val="0"/>
        <w:jc w:val="both"/>
        <w:rPr>
          <w:color w:val="000000"/>
          <w:sz w:val="25"/>
          <w:szCs w:val="25"/>
        </w:rPr>
      </w:pPr>
      <w:r w:rsidRPr="007D5CA7">
        <w:rPr>
          <w:color w:val="000000"/>
          <w:sz w:val="25"/>
          <w:szCs w:val="25"/>
        </w:rPr>
        <w:t>The method of jurisprudence analysis</w:t>
      </w:r>
      <w:r w:rsidR="00900708" w:rsidRPr="002C4D52">
        <w:rPr>
          <w:sz w:val="25"/>
          <w:szCs w:val="25"/>
        </w:rPr>
        <w:t>.</w:t>
      </w:r>
      <w:r w:rsidR="00900708" w:rsidRPr="002C4D52">
        <w:rPr>
          <w:color w:val="FF0000"/>
          <w:sz w:val="25"/>
          <w:szCs w:val="25"/>
        </w:rPr>
        <w:t xml:space="preserve"> </w:t>
      </w:r>
      <w:r w:rsidR="00900708" w:rsidRPr="002C4D52">
        <w:rPr>
          <w:color w:val="000000"/>
          <w:sz w:val="25"/>
          <w:szCs w:val="25"/>
        </w:rPr>
        <w:t xml:space="preserve"> </w:t>
      </w:r>
    </w:p>
    <w:p w:rsidR="00900708" w:rsidRPr="002C4D52" w:rsidRDefault="007D5CA7" w:rsidP="00692250">
      <w:pPr>
        <w:pStyle w:val="ListParagraph"/>
        <w:numPr>
          <w:ilvl w:val="0"/>
          <w:numId w:val="6"/>
        </w:numPr>
        <w:adjustRightInd w:val="0"/>
        <w:snapToGrid w:val="0"/>
        <w:spacing w:before="120" w:after="60" w:line="288" w:lineRule="auto"/>
        <w:ind w:left="1260" w:right="14"/>
        <w:contextualSpacing w:val="0"/>
        <w:jc w:val="both"/>
        <w:rPr>
          <w:color w:val="000000"/>
          <w:sz w:val="25"/>
          <w:szCs w:val="25"/>
        </w:rPr>
      </w:pPr>
      <w:r w:rsidRPr="007D5CA7">
        <w:rPr>
          <w:color w:val="000000"/>
          <w:sz w:val="25"/>
          <w:szCs w:val="25"/>
        </w:rPr>
        <w:t>Expert interview method</w:t>
      </w:r>
      <w:r w:rsidR="00900708" w:rsidRPr="002C4D52">
        <w:rPr>
          <w:color w:val="000000"/>
          <w:sz w:val="25"/>
          <w:szCs w:val="25"/>
        </w:rPr>
        <w:t xml:space="preserve">. </w:t>
      </w:r>
    </w:p>
    <w:p w:rsidR="00900708" w:rsidRPr="002C4D52" w:rsidRDefault="007D5CA7" w:rsidP="00692250">
      <w:pPr>
        <w:pStyle w:val="ListParagraph"/>
        <w:numPr>
          <w:ilvl w:val="0"/>
          <w:numId w:val="6"/>
        </w:numPr>
        <w:adjustRightInd w:val="0"/>
        <w:snapToGrid w:val="0"/>
        <w:spacing w:before="120" w:after="60" w:line="288" w:lineRule="auto"/>
        <w:ind w:left="1260" w:right="20"/>
        <w:contextualSpacing w:val="0"/>
        <w:jc w:val="both"/>
        <w:rPr>
          <w:color w:val="000000"/>
          <w:sz w:val="25"/>
          <w:szCs w:val="25"/>
        </w:rPr>
      </w:pPr>
      <w:r w:rsidRPr="007D5CA7">
        <w:rPr>
          <w:color w:val="000000"/>
          <w:sz w:val="25"/>
          <w:szCs w:val="25"/>
        </w:rPr>
        <w:t>Comparative research methods</w:t>
      </w:r>
      <w:r w:rsidR="00900708" w:rsidRPr="002C4D52">
        <w:rPr>
          <w:color w:val="000000"/>
          <w:sz w:val="25"/>
          <w:szCs w:val="25"/>
        </w:rPr>
        <w:t xml:space="preserve">. </w:t>
      </w:r>
    </w:p>
    <w:p w:rsidR="00900708" w:rsidRPr="007D5CA7" w:rsidRDefault="007D5CA7" w:rsidP="007D5CA7">
      <w:pPr>
        <w:spacing w:before="120" w:after="60" w:line="288" w:lineRule="auto"/>
        <w:jc w:val="both"/>
        <w:rPr>
          <w:rFonts w:ascii="Times New Roman" w:hAnsi="Times New Roman"/>
          <w:b/>
          <w:sz w:val="25"/>
          <w:szCs w:val="25"/>
        </w:rPr>
      </w:pPr>
      <w:r>
        <w:rPr>
          <w:rFonts w:ascii="Times New Roman" w:hAnsi="Times New Roman"/>
          <w:b/>
          <w:sz w:val="25"/>
          <w:szCs w:val="25"/>
        </w:rPr>
        <w:t>1.3</w:t>
      </w:r>
      <w:proofErr w:type="gramStart"/>
      <w:r>
        <w:rPr>
          <w:rFonts w:ascii="Times New Roman" w:hAnsi="Times New Roman"/>
          <w:b/>
          <w:sz w:val="25"/>
          <w:szCs w:val="25"/>
        </w:rPr>
        <w:t xml:space="preserve">.  </w:t>
      </w:r>
      <w:r w:rsidRPr="007D5CA7">
        <w:rPr>
          <w:rFonts w:ascii="Times New Roman" w:hAnsi="Times New Roman"/>
          <w:b/>
          <w:sz w:val="25"/>
          <w:szCs w:val="25"/>
        </w:rPr>
        <w:t>Theoretical</w:t>
      </w:r>
      <w:proofErr w:type="gramEnd"/>
      <w:r w:rsidRPr="007D5CA7">
        <w:rPr>
          <w:rFonts w:ascii="Times New Roman" w:hAnsi="Times New Roman"/>
          <w:b/>
          <w:sz w:val="25"/>
          <w:szCs w:val="25"/>
        </w:rPr>
        <w:t xml:space="preserve"> and practical meaning</w:t>
      </w:r>
    </w:p>
    <w:p w:rsidR="00900708" w:rsidRPr="002C4D52" w:rsidRDefault="007D5CA7" w:rsidP="00692250">
      <w:pPr>
        <w:spacing w:before="120" w:after="60" w:line="288" w:lineRule="auto"/>
        <w:jc w:val="both"/>
        <w:rPr>
          <w:rFonts w:ascii="Times New Roman" w:hAnsi="Times New Roman"/>
          <w:sz w:val="25"/>
          <w:szCs w:val="25"/>
          <w:lang w:val="vi-VN"/>
        </w:rPr>
      </w:pPr>
      <w:r w:rsidRPr="007D5CA7">
        <w:rPr>
          <w:rFonts w:ascii="Times New Roman" w:hAnsi="Times New Roman"/>
          <w:sz w:val="25"/>
          <w:szCs w:val="25"/>
          <w:lang w:val="vi-VN"/>
        </w:rPr>
        <w:t>The theoretical an</w:t>
      </w:r>
      <w:r>
        <w:rPr>
          <w:rFonts w:ascii="Times New Roman" w:hAnsi="Times New Roman"/>
          <w:sz w:val="25"/>
          <w:szCs w:val="25"/>
          <w:lang w:val="vi-VN"/>
        </w:rPr>
        <w:t>d practical significance of the</w:t>
      </w:r>
      <w:r>
        <w:rPr>
          <w:rFonts w:ascii="Times New Roman" w:hAnsi="Times New Roman"/>
          <w:sz w:val="25"/>
          <w:szCs w:val="25"/>
        </w:rPr>
        <w:t xml:space="preserve"> </w:t>
      </w:r>
      <w:proofErr w:type="spellStart"/>
      <w:r>
        <w:rPr>
          <w:rFonts w:ascii="Times New Roman" w:hAnsi="Times New Roman"/>
          <w:sz w:val="25"/>
          <w:szCs w:val="25"/>
        </w:rPr>
        <w:t>researcy</w:t>
      </w:r>
      <w:proofErr w:type="spellEnd"/>
      <w:r w:rsidRPr="007D5CA7">
        <w:rPr>
          <w:rFonts w:ascii="Times New Roman" w:hAnsi="Times New Roman"/>
          <w:sz w:val="25"/>
          <w:szCs w:val="25"/>
          <w:lang w:val="vi-VN"/>
        </w:rPr>
        <w:t xml:space="preserve"> </w:t>
      </w:r>
      <w:r>
        <w:rPr>
          <w:rFonts w:ascii="Times New Roman" w:hAnsi="Times New Roman"/>
          <w:sz w:val="25"/>
          <w:szCs w:val="25"/>
        </w:rPr>
        <w:t>by</w:t>
      </w:r>
      <w:r w:rsidRPr="007D5CA7">
        <w:rPr>
          <w:rFonts w:ascii="Times New Roman" w:hAnsi="Times New Roman"/>
          <w:sz w:val="25"/>
          <w:szCs w:val="25"/>
          <w:lang w:val="vi-VN"/>
        </w:rPr>
        <w:t xml:space="preserve"> solving the proposed research objectives include</w:t>
      </w:r>
      <w:r w:rsidR="00900708" w:rsidRPr="002C4D52">
        <w:rPr>
          <w:rFonts w:ascii="Times New Roman" w:hAnsi="Times New Roman"/>
          <w:sz w:val="25"/>
          <w:szCs w:val="25"/>
          <w:lang w:val="vi-VN"/>
        </w:rPr>
        <w:t>:</w:t>
      </w:r>
    </w:p>
    <w:p w:rsidR="009F77D2" w:rsidRPr="009F77D2" w:rsidRDefault="009F77D2" w:rsidP="00692250">
      <w:pPr>
        <w:spacing w:before="120" w:after="60" w:line="288" w:lineRule="auto"/>
        <w:jc w:val="both"/>
        <w:rPr>
          <w:rFonts w:ascii="Times New Roman" w:hAnsi="Times New Roman"/>
          <w:sz w:val="25"/>
          <w:szCs w:val="25"/>
        </w:rPr>
      </w:pPr>
      <w:r w:rsidRPr="009F77D2">
        <w:rPr>
          <w:rFonts w:ascii="Times New Roman" w:hAnsi="Times New Roman"/>
          <w:i/>
          <w:sz w:val="25"/>
          <w:szCs w:val="25"/>
          <w:lang w:val="vi-VN"/>
        </w:rPr>
        <w:t>Firstly,</w:t>
      </w:r>
      <w:r w:rsidRPr="009F77D2">
        <w:rPr>
          <w:rFonts w:ascii="Times New Roman" w:hAnsi="Times New Roman"/>
          <w:sz w:val="25"/>
          <w:szCs w:val="25"/>
          <w:lang w:val="vi-VN"/>
        </w:rPr>
        <w:t xml:space="preserve"> the content presented has systematically researched the research situation and related contents to the research object</w:t>
      </w:r>
      <w:r>
        <w:rPr>
          <w:rFonts w:ascii="Times New Roman" w:hAnsi="Times New Roman"/>
          <w:sz w:val="25"/>
          <w:szCs w:val="25"/>
        </w:rPr>
        <w:t xml:space="preserve">. </w:t>
      </w:r>
      <w:r w:rsidRPr="009F77D2">
        <w:rPr>
          <w:rFonts w:ascii="Times New Roman" w:hAnsi="Times New Roman"/>
          <w:sz w:val="25"/>
          <w:szCs w:val="25"/>
        </w:rPr>
        <w:t>The economic theoretical bases</w:t>
      </w:r>
      <w:r>
        <w:rPr>
          <w:rFonts w:ascii="Times New Roman" w:hAnsi="Times New Roman"/>
          <w:sz w:val="25"/>
          <w:szCs w:val="25"/>
        </w:rPr>
        <w:t xml:space="preserve"> in determining the role of hi-tech p</w:t>
      </w:r>
      <w:r w:rsidRPr="009F77D2">
        <w:rPr>
          <w:rFonts w:ascii="Times New Roman" w:hAnsi="Times New Roman"/>
          <w:sz w:val="25"/>
          <w:szCs w:val="25"/>
        </w:rPr>
        <w:t xml:space="preserve">ark and the theory of locating the existence model of scientific and technological </w:t>
      </w:r>
      <w:proofErr w:type="gramStart"/>
      <w:r w:rsidRPr="009F77D2">
        <w:rPr>
          <w:rFonts w:ascii="Times New Roman" w:hAnsi="Times New Roman"/>
          <w:sz w:val="25"/>
          <w:szCs w:val="25"/>
        </w:rPr>
        <w:t>institutions</w:t>
      </w:r>
      <w:proofErr w:type="gramEnd"/>
      <w:r w:rsidRPr="009F77D2">
        <w:rPr>
          <w:rFonts w:ascii="Times New Roman" w:hAnsi="Times New Roman"/>
          <w:sz w:val="25"/>
          <w:szCs w:val="25"/>
        </w:rPr>
        <w:t xml:space="preserve"> have also been mentioned</w:t>
      </w:r>
      <w:r>
        <w:rPr>
          <w:rFonts w:ascii="Times New Roman" w:hAnsi="Times New Roman"/>
          <w:sz w:val="25"/>
          <w:szCs w:val="25"/>
        </w:rPr>
        <w:t xml:space="preserve">. </w:t>
      </w:r>
      <w:r w:rsidRPr="009F77D2">
        <w:rPr>
          <w:rFonts w:ascii="Times New Roman" w:hAnsi="Times New Roman"/>
          <w:sz w:val="25"/>
          <w:szCs w:val="25"/>
        </w:rPr>
        <w:t xml:space="preserve">In particular, the topic has selected and analyzed the theoretical bases for the operation process and enhanced the autonomy and self-determination of hi-tech </w:t>
      </w:r>
      <w:r>
        <w:rPr>
          <w:rFonts w:ascii="Times New Roman" w:hAnsi="Times New Roman"/>
          <w:sz w:val="25"/>
          <w:szCs w:val="25"/>
        </w:rPr>
        <w:t>parks</w:t>
      </w:r>
      <w:r w:rsidRPr="009F77D2">
        <w:rPr>
          <w:rFonts w:ascii="Times New Roman" w:hAnsi="Times New Roman"/>
          <w:sz w:val="25"/>
          <w:szCs w:val="25"/>
        </w:rPr>
        <w:t xml:space="preserve"> – a factor that ensures and enhances the effectiveness of these units</w:t>
      </w:r>
      <w:r>
        <w:rPr>
          <w:rFonts w:ascii="Times New Roman" w:hAnsi="Times New Roman"/>
          <w:sz w:val="25"/>
          <w:szCs w:val="25"/>
        </w:rPr>
        <w:t xml:space="preserve">. </w:t>
      </w:r>
      <w:r w:rsidRPr="009F77D2">
        <w:rPr>
          <w:rFonts w:ascii="Times New Roman" w:hAnsi="Times New Roman"/>
          <w:sz w:val="25"/>
          <w:szCs w:val="25"/>
        </w:rPr>
        <w:t>On the basis of these theories, the existence and operation</w:t>
      </w:r>
      <w:r>
        <w:rPr>
          <w:rFonts w:ascii="Times New Roman" w:hAnsi="Times New Roman"/>
          <w:sz w:val="25"/>
          <w:szCs w:val="25"/>
        </w:rPr>
        <w:t xml:space="preserve"> model of hi-tech parks is </w:t>
      </w:r>
      <w:r w:rsidRPr="009F77D2">
        <w:rPr>
          <w:rFonts w:ascii="Times New Roman" w:hAnsi="Times New Roman"/>
          <w:sz w:val="25"/>
          <w:szCs w:val="25"/>
        </w:rPr>
        <w:t>determined, thereby serving as the basis for determining the accompanying legal regulations</w:t>
      </w:r>
      <w:r>
        <w:rPr>
          <w:rFonts w:ascii="Times New Roman" w:hAnsi="Times New Roman"/>
          <w:sz w:val="25"/>
          <w:szCs w:val="25"/>
        </w:rPr>
        <w:t>.</w:t>
      </w:r>
    </w:p>
    <w:p w:rsidR="009F77D2" w:rsidRPr="009F77D2" w:rsidRDefault="009F77D2" w:rsidP="00692250">
      <w:pPr>
        <w:spacing w:before="120" w:after="60" w:line="288" w:lineRule="auto"/>
        <w:jc w:val="both"/>
        <w:rPr>
          <w:rFonts w:ascii="Times New Roman" w:hAnsi="Times New Roman"/>
          <w:sz w:val="25"/>
          <w:szCs w:val="25"/>
        </w:rPr>
      </w:pPr>
      <w:r w:rsidRPr="009F77D2">
        <w:rPr>
          <w:rFonts w:ascii="Times New Roman" w:hAnsi="Times New Roman"/>
          <w:i/>
          <w:sz w:val="25"/>
          <w:szCs w:val="25"/>
          <w:lang w:val="vi-VN"/>
        </w:rPr>
        <w:t>Secondly</w:t>
      </w:r>
      <w:r w:rsidRPr="009F77D2">
        <w:rPr>
          <w:rFonts w:ascii="Times New Roman" w:hAnsi="Times New Roman"/>
          <w:sz w:val="25"/>
          <w:szCs w:val="25"/>
          <w:lang w:val="vi-VN"/>
        </w:rPr>
        <w:t>, on the basis of the results of the case study, the topic has selected and analyzed the operating experience of typical hi-tech zones in countries in the region that have successfully applied this model</w:t>
      </w:r>
      <w:r>
        <w:rPr>
          <w:rFonts w:ascii="Times New Roman" w:hAnsi="Times New Roman"/>
          <w:sz w:val="25"/>
          <w:szCs w:val="25"/>
        </w:rPr>
        <w:t xml:space="preserve">. </w:t>
      </w:r>
      <w:r w:rsidRPr="009F77D2">
        <w:rPr>
          <w:rFonts w:ascii="Times New Roman" w:hAnsi="Times New Roman"/>
          <w:sz w:val="25"/>
          <w:szCs w:val="25"/>
        </w:rPr>
        <w:t>In particular, from the accepted and highly reliable scientific arguments, the thesis has pointed out the actual operati</w:t>
      </w:r>
      <w:r>
        <w:rPr>
          <w:rFonts w:ascii="Times New Roman" w:hAnsi="Times New Roman"/>
          <w:sz w:val="25"/>
          <w:szCs w:val="25"/>
        </w:rPr>
        <w:t>ng status of Vietnam's hi-tech park</w:t>
      </w:r>
      <w:r w:rsidRPr="009F77D2">
        <w:rPr>
          <w:rFonts w:ascii="Times New Roman" w:hAnsi="Times New Roman"/>
          <w:sz w:val="25"/>
          <w:szCs w:val="25"/>
        </w:rPr>
        <w:t>s as well as the limitations and shortcomings of the legal institution for this object</w:t>
      </w:r>
      <w:r>
        <w:rPr>
          <w:rFonts w:ascii="Times New Roman" w:hAnsi="Times New Roman"/>
          <w:sz w:val="25"/>
          <w:szCs w:val="25"/>
        </w:rPr>
        <w:t xml:space="preserve">. </w:t>
      </w:r>
      <w:r w:rsidRPr="009F77D2">
        <w:rPr>
          <w:rFonts w:ascii="Times New Roman" w:hAnsi="Times New Roman"/>
          <w:sz w:val="25"/>
          <w:szCs w:val="25"/>
        </w:rPr>
        <w:t xml:space="preserve">The research results thus </w:t>
      </w:r>
      <w:r w:rsidRPr="009F77D2">
        <w:rPr>
          <w:rFonts w:ascii="Times New Roman" w:hAnsi="Times New Roman"/>
          <w:sz w:val="25"/>
          <w:szCs w:val="25"/>
        </w:rPr>
        <w:lastRenderedPageBreak/>
        <w:t>both lay the theoretical and practical foundations for future analysis and proposals in perfecting the legal fram</w:t>
      </w:r>
      <w:r>
        <w:rPr>
          <w:rFonts w:ascii="Times New Roman" w:hAnsi="Times New Roman"/>
          <w:sz w:val="25"/>
          <w:szCs w:val="25"/>
        </w:rPr>
        <w:t>ework for national hi-tech parks</w:t>
      </w:r>
      <w:r w:rsidRPr="009F77D2">
        <w:rPr>
          <w:rFonts w:ascii="Times New Roman" w:hAnsi="Times New Roman"/>
          <w:sz w:val="25"/>
          <w:szCs w:val="25"/>
        </w:rPr>
        <w:t xml:space="preserve"> in Vietnam</w:t>
      </w:r>
      <w:r>
        <w:rPr>
          <w:rFonts w:ascii="Times New Roman" w:hAnsi="Times New Roman"/>
          <w:sz w:val="25"/>
          <w:szCs w:val="25"/>
        </w:rPr>
        <w:t>.</w:t>
      </w:r>
    </w:p>
    <w:p w:rsidR="009F77D2" w:rsidRDefault="009F77D2" w:rsidP="00692250">
      <w:pPr>
        <w:spacing w:before="120" w:after="60" w:line="288" w:lineRule="auto"/>
        <w:jc w:val="both"/>
        <w:rPr>
          <w:rFonts w:ascii="Times New Roman" w:hAnsi="Times New Roman"/>
          <w:sz w:val="25"/>
          <w:szCs w:val="25"/>
        </w:rPr>
      </w:pPr>
      <w:r w:rsidRPr="009F77D2">
        <w:rPr>
          <w:rFonts w:ascii="Times New Roman" w:hAnsi="Times New Roman"/>
          <w:i/>
          <w:sz w:val="25"/>
          <w:szCs w:val="25"/>
          <w:lang w:val="vi-VN"/>
        </w:rPr>
        <w:t>Third</w:t>
      </w:r>
      <w:proofErr w:type="spellStart"/>
      <w:r>
        <w:rPr>
          <w:rFonts w:ascii="Times New Roman" w:hAnsi="Times New Roman"/>
          <w:i/>
          <w:sz w:val="25"/>
          <w:szCs w:val="25"/>
        </w:rPr>
        <w:t>ly</w:t>
      </w:r>
      <w:proofErr w:type="spellEnd"/>
      <w:r w:rsidRPr="009F77D2">
        <w:rPr>
          <w:rFonts w:ascii="Times New Roman" w:hAnsi="Times New Roman"/>
          <w:i/>
          <w:sz w:val="25"/>
          <w:szCs w:val="25"/>
          <w:lang w:val="vi-VN"/>
        </w:rPr>
        <w:t xml:space="preserve">, </w:t>
      </w:r>
      <w:r w:rsidRPr="009F77D2">
        <w:rPr>
          <w:rFonts w:ascii="Times New Roman" w:hAnsi="Times New Roman"/>
          <w:sz w:val="25"/>
          <w:szCs w:val="25"/>
          <w:lang w:val="vi-VN"/>
        </w:rPr>
        <w:t>the thesis has made a number of proposals to improve the legal framework on operating regulations of hi-tech</w:t>
      </w:r>
      <w:r w:rsidR="004F102D">
        <w:rPr>
          <w:rFonts w:ascii="Times New Roman" w:hAnsi="Times New Roman"/>
          <w:sz w:val="25"/>
          <w:szCs w:val="25"/>
        </w:rPr>
        <w:t xml:space="preserve"> parks </w:t>
      </w:r>
      <w:r w:rsidRPr="009F77D2">
        <w:rPr>
          <w:rFonts w:ascii="Times New Roman" w:hAnsi="Times New Roman"/>
          <w:sz w:val="25"/>
          <w:szCs w:val="25"/>
          <w:lang w:val="vi-VN"/>
        </w:rPr>
        <w:t>in Vietnam</w:t>
      </w:r>
      <w:r w:rsidR="004F102D">
        <w:rPr>
          <w:rFonts w:ascii="Times New Roman" w:hAnsi="Times New Roman"/>
          <w:sz w:val="25"/>
          <w:szCs w:val="25"/>
        </w:rPr>
        <w:t xml:space="preserve">. </w:t>
      </w:r>
      <w:r w:rsidR="004F102D" w:rsidRPr="004F102D">
        <w:rPr>
          <w:rFonts w:ascii="Times New Roman" w:hAnsi="Times New Roman"/>
          <w:sz w:val="25"/>
          <w:szCs w:val="25"/>
        </w:rPr>
        <w:t>Specifically, the proposal of the topic is meaningful for clearly defining the legal status of national-level hi-tech parks, proposing a model to increase autonomy for national-level hi-tech parks, and especially giving suggestions on completing the appropriate legal framework</w:t>
      </w:r>
      <w:r w:rsidR="004F102D">
        <w:rPr>
          <w:rFonts w:ascii="Times New Roman" w:hAnsi="Times New Roman"/>
          <w:sz w:val="25"/>
          <w:szCs w:val="25"/>
        </w:rPr>
        <w:t>.</w:t>
      </w:r>
    </w:p>
    <w:p w:rsidR="00900708" w:rsidRPr="004F102D" w:rsidRDefault="004F102D" w:rsidP="00692250">
      <w:pPr>
        <w:spacing w:before="120" w:after="60" w:line="288" w:lineRule="auto"/>
        <w:jc w:val="both"/>
        <w:rPr>
          <w:rFonts w:ascii="Times New Roman" w:hAnsi="Times New Roman"/>
          <w:i/>
          <w:sz w:val="25"/>
          <w:szCs w:val="25"/>
        </w:rPr>
      </w:pPr>
      <w:r w:rsidRPr="004F102D">
        <w:rPr>
          <w:rFonts w:ascii="Times New Roman" w:hAnsi="Times New Roman"/>
          <w:i/>
          <w:sz w:val="25"/>
          <w:szCs w:val="25"/>
        </w:rPr>
        <w:t>In fact, in the process of implementing the topic, the author has also participated and contributed to the legal development process for a number of related contents from the research results that the author has made</w:t>
      </w:r>
      <w:r>
        <w:rPr>
          <w:rFonts w:ascii="Times New Roman" w:hAnsi="Times New Roman"/>
          <w:i/>
          <w:sz w:val="25"/>
          <w:szCs w:val="25"/>
        </w:rPr>
        <w:t xml:space="preserve">. </w:t>
      </w:r>
      <w:r w:rsidRPr="004F102D">
        <w:rPr>
          <w:rFonts w:ascii="Times New Roman" w:hAnsi="Times New Roman"/>
          <w:i/>
          <w:sz w:val="25"/>
          <w:szCs w:val="25"/>
        </w:rPr>
        <w:t>Specifically, from the results of the thesis, many solutions have been proposed and absorbed in the process of developing a new draft for the recent Decree on unifying the legal st</w:t>
      </w:r>
      <w:r>
        <w:rPr>
          <w:rFonts w:ascii="Times New Roman" w:hAnsi="Times New Roman"/>
          <w:i/>
          <w:sz w:val="25"/>
          <w:szCs w:val="25"/>
        </w:rPr>
        <w:t>atus of all national hi-tech parks.</w:t>
      </w:r>
    </w:p>
    <w:p w:rsidR="001F14C6" w:rsidRPr="002C4D52" w:rsidRDefault="001F14C6" w:rsidP="004F102D">
      <w:pPr>
        <w:spacing w:before="240" w:after="60" w:line="288" w:lineRule="auto"/>
        <w:jc w:val="both"/>
        <w:rPr>
          <w:rFonts w:ascii="Times New Roman" w:hAnsi="Times New Roman"/>
          <w:b/>
          <w:sz w:val="25"/>
          <w:szCs w:val="25"/>
        </w:rPr>
      </w:pPr>
      <w:r w:rsidRPr="002C4D52">
        <w:rPr>
          <w:rFonts w:ascii="Times New Roman" w:hAnsi="Times New Roman"/>
          <w:b/>
          <w:sz w:val="25"/>
          <w:szCs w:val="25"/>
        </w:rPr>
        <w:t xml:space="preserve">2. </w:t>
      </w:r>
      <w:r w:rsidR="004F102D">
        <w:rPr>
          <w:rFonts w:ascii="Times New Roman" w:hAnsi="Times New Roman"/>
          <w:b/>
          <w:sz w:val="25"/>
          <w:szCs w:val="25"/>
        </w:rPr>
        <w:t>THESIS’S NOVEL CONTRIBUTION</w:t>
      </w:r>
      <w:r w:rsidR="00076048" w:rsidRPr="002C4D52">
        <w:rPr>
          <w:rFonts w:ascii="Times New Roman" w:hAnsi="Times New Roman"/>
          <w:b/>
          <w:sz w:val="25"/>
          <w:szCs w:val="25"/>
        </w:rPr>
        <w:t>:</w:t>
      </w:r>
    </w:p>
    <w:p w:rsidR="00076048" w:rsidRPr="002C4D52" w:rsidRDefault="00692250" w:rsidP="002C4D52">
      <w:pPr>
        <w:spacing w:before="120" w:after="60" w:line="288" w:lineRule="auto"/>
        <w:ind w:firstLine="360"/>
        <w:jc w:val="both"/>
        <w:rPr>
          <w:rFonts w:ascii="Times New Roman" w:hAnsi="Times New Roman"/>
          <w:sz w:val="25"/>
          <w:szCs w:val="25"/>
        </w:rPr>
      </w:pPr>
      <w:r w:rsidRPr="00692250">
        <w:rPr>
          <w:rFonts w:ascii="Times New Roman" w:hAnsi="Times New Roman"/>
          <w:sz w:val="25"/>
          <w:szCs w:val="25"/>
        </w:rPr>
        <w:t xml:space="preserve">The research results have contributed some new </w:t>
      </w:r>
      <w:r>
        <w:rPr>
          <w:rFonts w:ascii="Times New Roman" w:hAnsi="Times New Roman"/>
          <w:sz w:val="25"/>
          <w:szCs w:val="25"/>
        </w:rPr>
        <w:t>points in the legal science of hi-tech p</w:t>
      </w:r>
      <w:r w:rsidRPr="00692250">
        <w:rPr>
          <w:rFonts w:ascii="Times New Roman" w:hAnsi="Times New Roman"/>
          <w:sz w:val="25"/>
          <w:szCs w:val="25"/>
        </w:rPr>
        <w:t>ark</w:t>
      </w:r>
      <w:r>
        <w:rPr>
          <w:rFonts w:ascii="Times New Roman" w:hAnsi="Times New Roman"/>
          <w:sz w:val="25"/>
          <w:szCs w:val="25"/>
        </w:rPr>
        <w:t>s</w:t>
      </w:r>
      <w:r w:rsidRPr="00692250">
        <w:rPr>
          <w:rFonts w:ascii="Times New Roman" w:hAnsi="Times New Roman"/>
          <w:sz w:val="25"/>
          <w:szCs w:val="25"/>
        </w:rPr>
        <w:t xml:space="preserve"> as follows</w:t>
      </w:r>
      <w:r w:rsidR="00076048" w:rsidRPr="002C4D52">
        <w:rPr>
          <w:rFonts w:ascii="Times New Roman" w:hAnsi="Times New Roman"/>
          <w:sz w:val="25"/>
          <w:szCs w:val="25"/>
        </w:rPr>
        <w:t>:</w:t>
      </w:r>
    </w:p>
    <w:p w:rsidR="00076048" w:rsidRPr="002C4D52" w:rsidRDefault="00692250" w:rsidP="00692250">
      <w:pPr>
        <w:pStyle w:val="ListParagraph"/>
        <w:numPr>
          <w:ilvl w:val="0"/>
          <w:numId w:val="1"/>
        </w:numPr>
        <w:spacing w:before="120" w:after="60" w:line="288" w:lineRule="auto"/>
        <w:contextualSpacing w:val="0"/>
        <w:jc w:val="both"/>
        <w:rPr>
          <w:i/>
          <w:sz w:val="25"/>
          <w:szCs w:val="25"/>
          <w:lang w:val="vi-VN"/>
        </w:rPr>
      </w:pPr>
      <w:r w:rsidRPr="00692250">
        <w:rPr>
          <w:i/>
          <w:sz w:val="25"/>
          <w:szCs w:val="25"/>
        </w:rPr>
        <w:t>Approaching the research object on the basis of relevant theories</w:t>
      </w:r>
      <w:r w:rsidR="00076048" w:rsidRPr="002C4D52">
        <w:rPr>
          <w:i/>
          <w:sz w:val="25"/>
          <w:szCs w:val="25"/>
          <w:lang w:val="vi-VN"/>
        </w:rPr>
        <w:t xml:space="preserve">. </w:t>
      </w:r>
    </w:p>
    <w:p w:rsidR="00692250" w:rsidRPr="00692250" w:rsidRDefault="00692250" w:rsidP="00692250">
      <w:pPr>
        <w:spacing w:before="120" w:after="60" w:line="288" w:lineRule="auto"/>
        <w:jc w:val="both"/>
        <w:rPr>
          <w:rFonts w:ascii="Times New Roman" w:hAnsi="Times New Roman"/>
          <w:sz w:val="25"/>
          <w:szCs w:val="25"/>
        </w:rPr>
      </w:pPr>
      <w:r w:rsidRPr="00692250">
        <w:rPr>
          <w:rFonts w:ascii="Times New Roman" w:hAnsi="Times New Roman"/>
          <w:sz w:val="25"/>
          <w:szCs w:val="25"/>
          <w:lang w:val="vi-VN"/>
        </w:rPr>
        <w:t>The first scientific contribution of the thesis is to provide an a</w:t>
      </w:r>
      <w:r>
        <w:rPr>
          <w:rFonts w:ascii="Times New Roman" w:hAnsi="Times New Roman"/>
          <w:sz w:val="25"/>
          <w:szCs w:val="25"/>
          <w:lang w:val="vi-VN"/>
        </w:rPr>
        <w:t xml:space="preserve">pproach to hi-tech </w:t>
      </w:r>
      <w:r>
        <w:rPr>
          <w:rFonts w:ascii="Times New Roman" w:hAnsi="Times New Roman"/>
          <w:sz w:val="25"/>
          <w:szCs w:val="25"/>
        </w:rPr>
        <w:t>parks</w:t>
      </w:r>
      <w:r w:rsidRPr="00692250">
        <w:rPr>
          <w:rFonts w:ascii="Times New Roman" w:hAnsi="Times New Roman"/>
          <w:sz w:val="25"/>
          <w:szCs w:val="25"/>
          <w:lang w:val="vi-VN"/>
        </w:rPr>
        <w:t xml:space="preserve"> on the basis of relevant theories.</w:t>
      </w:r>
      <w:r>
        <w:rPr>
          <w:rFonts w:ascii="Times New Roman" w:hAnsi="Times New Roman"/>
          <w:sz w:val="25"/>
          <w:szCs w:val="25"/>
        </w:rPr>
        <w:t xml:space="preserve"> </w:t>
      </w:r>
      <w:r w:rsidRPr="00692250">
        <w:rPr>
          <w:rFonts w:ascii="Times New Roman" w:hAnsi="Times New Roman"/>
          <w:sz w:val="25"/>
          <w:szCs w:val="25"/>
        </w:rPr>
        <w:t xml:space="preserve">In fact, previously published related studies on the topic only presented reasons for the presence of </w:t>
      </w:r>
      <w:r>
        <w:rPr>
          <w:rFonts w:ascii="Times New Roman" w:hAnsi="Times New Roman"/>
          <w:sz w:val="25"/>
          <w:szCs w:val="25"/>
        </w:rPr>
        <w:t>hi-tech park</w:t>
      </w:r>
      <w:r w:rsidRPr="00692250">
        <w:rPr>
          <w:rFonts w:ascii="Times New Roman" w:hAnsi="Times New Roman"/>
          <w:sz w:val="25"/>
          <w:szCs w:val="25"/>
        </w:rPr>
        <w:t xml:space="preserve">s on the basis of an assessment of the economic contributions of the </w:t>
      </w:r>
      <w:r>
        <w:rPr>
          <w:rFonts w:ascii="Times New Roman" w:hAnsi="Times New Roman"/>
          <w:sz w:val="25"/>
          <w:szCs w:val="25"/>
        </w:rPr>
        <w:t>parks</w:t>
      </w:r>
      <w:r w:rsidRPr="00692250">
        <w:rPr>
          <w:rFonts w:ascii="Times New Roman" w:hAnsi="Times New Roman"/>
          <w:sz w:val="25"/>
          <w:szCs w:val="25"/>
        </w:rPr>
        <w:t xml:space="preserve"> to business activities and the economy</w:t>
      </w:r>
      <w:r>
        <w:rPr>
          <w:rFonts w:ascii="Times New Roman" w:hAnsi="Times New Roman"/>
          <w:sz w:val="25"/>
          <w:szCs w:val="25"/>
        </w:rPr>
        <w:t>. On this</w:t>
      </w:r>
      <w:r w:rsidRPr="00692250">
        <w:rPr>
          <w:rFonts w:ascii="Times New Roman" w:hAnsi="Times New Roman"/>
          <w:sz w:val="25"/>
          <w:szCs w:val="25"/>
        </w:rPr>
        <w:t xml:space="preserve"> thesis, on the basis of the approach from theory to practice, the </w:t>
      </w:r>
      <w:r>
        <w:rPr>
          <w:rFonts w:ascii="Times New Roman" w:hAnsi="Times New Roman"/>
          <w:sz w:val="25"/>
          <w:szCs w:val="25"/>
        </w:rPr>
        <w:t>author</w:t>
      </w:r>
      <w:r w:rsidRPr="00692250">
        <w:rPr>
          <w:rFonts w:ascii="Times New Roman" w:hAnsi="Times New Roman"/>
          <w:sz w:val="25"/>
          <w:szCs w:val="25"/>
        </w:rPr>
        <w:t xml:space="preserve"> analyzed the reasons for the presence of hi-tech </w:t>
      </w:r>
      <w:r>
        <w:rPr>
          <w:rFonts w:ascii="Times New Roman" w:hAnsi="Times New Roman"/>
          <w:sz w:val="25"/>
          <w:szCs w:val="25"/>
        </w:rPr>
        <w:t>parks</w:t>
      </w:r>
      <w:r w:rsidRPr="00692250">
        <w:rPr>
          <w:rFonts w:ascii="Times New Roman" w:hAnsi="Times New Roman"/>
          <w:sz w:val="25"/>
          <w:szCs w:val="25"/>
        </w:rPr>
        <w:t xml:space="preserve"> on the basis of relevant economic theories, including theory of the role of science and te</w:t>
      </w:r>
      <w:r>
        <w:rPr>
          <w:rFonts w:ascii="Times New Roman" w:hAnsi="Times New Roman"/>
          <w:sz w:val="25"/>
          <w:szCs w:val="25"/>
        </w:rPr>
        <w:t>chnology in knowledge, the</w:t>
      </w:r>
      <w:r w:rsidRPr="00692250">
        <w:rPr>
          <w:rFonts w:ascii="Times New Roman" w:hAnsi="Times New Roman"/>
          <w:sz w:val="25"/>
          <w:szCs w:val="25"/>
        </w:rPr>
        <w:t xml:space="preserve"> theory of NIS and RIS and especially </w:t>
      </w:r>
      <w:r>
        <w:rPr>
          <w:rFonts w:ascii="Times New Roman" w:hAnsi="Times New Roman"/>
          <w:sz w:val="25"/>
          <w:szCs w:val="25"/>
        </w:rPr>
        <w:t xml:space="preserve">the premise to </w:t>
      </w:r>
      <w:r w:rsidRPr="00692250">
        <w:rPr>
          <w:rFonts w:ascii="Times New Roman" w:hAnsi="Times New Roman"/>
          <w:sz w:val="25"/>
          <w:szCs w:val="25"/>
        </w:rPr>
        <w:t xml:space="preserve">recognize the independent existence of hi-tech </w:t>
      </w:r>
      <w:r>
        <w:rPr>
          <w:rFonts w:ascii="Times New Roman" w:hAnsi="Times New Roman"/>
          <w:sz w:val="25"/>
          <w:szCs w:val="25"/>
        </w:rPr>
        <w:t>parks</w:t>
      </w:r>
      <w:r w:rsidRPr="00692250">
        <w:rPr>
          <w:rFonts w:ascii="Times New Roman" w:hAnsi="Times New Roman"/>
          <w:sz w:val="25"/>
          <w:szCs w:val="25"/>
        </w:rPr>
        <w:t xml:space="preserve"> in the economy</w:t>
      </w:r>
      <w:r>
        <w:rPr>
          <w:rFonts w:ascii="Times New Roman" w:hAnsi="Times New Roman"/>
          <w:sz w:val="25"/>
          <w:szCs w:val="25"/>
        </w:rPr>
        <w:t>.</w:t>
      </w:r>
    </w:p>
    <w:p w:rsidR="00076048" w:rsidRPr="002C4D52" w:rsidRDefault="00692250" w:rsidP="00692250">
      <w:pPr>
        <w:pStyle w:val="ListParagraph"/>
        <w:numPr>
          <w:ilvl w:val="0"/>
          <w:numId w:val="1"/>
        </w:numPr>
        <w:spacing w:before="120" w:after="60" w:line="288" w:lineRule="auto"/>
        <w:contextualSpacing w:val="0"/>
        <w:jc w:val="both"/>
        <w:rPr>
          <w:i/>
          <w:sz w:val="25"/>
          <w:szCs w:val="25"/>
          <w:lang w:val="vi-VN"/>
        </w:rPr>
      </w:pPr>
      <w:r w:rsidRPr="00692250">
        <w:rPr>
          <w:i/>
          <w:sz w:val="25"/>
          <w:szCs w:val="25"/>
          <w:lang w:val="vi-VN"/>
        </w:rPr>
        <w:t>Clearly define the legal status of national high-tech parks</w:t>
      </w:r>
      <w:r w:rsidR="00076048" w:rsidRPr="002C4D52">
        <w:rPr>
          <w:i/>
          <w:sz w:val="25"/>
          <w:szCs w:val="25"/>
          <w:lang w:val="vi-VN"/>
        </w:rPr>
        <w:t xml:space="preserve">. </w:t>
      </w:r>
    </w:p>
    <w:p w:rsidR="00692250" w:rsidRPr="00692250" w:rsidRDefault="00692250" w:rsidP="00692250">
      <w:pPr>
        <w:spacing w:before="120" w:after="60" w:line="288" w:lineRule="auto"/>
        <w:jc w:val="both"/>
        <w:rPr>
          <w:rFonts w:ascii="Times New Roman" w:hAnsi="Times New Roman"/>
          <w:sz w:val="25"/>
          <w:szCs w:val="25"/>
        </w:rPr>
      </w:pPr>
      <w:r w:rsidRPr="00692250">
        <w:rPr>
          <w:rFonts w:ascii="Times New Roman" w:hAnsi="Times New Roman"/>
          <w:sz w:val="25"/>
          <w:szCs w:val="25"/>
          <w:lang w:val="vi-VN"/>
        </w:rPr>
        <w:t xml:space="preserve">Obviously, the operational efficiency of an economic - legal unit of </w:t>
      </w:r>
      <w:r>
        <w:rPr>
          <w:rFonts w:ascii="Times New Roman" w:hAnsi="Times New Roman"/>
          <w:sz w:val="25"/>
          <w:szCs w:val="25"/>
        </w:rPr>
        <w:t>hi-tech parks</w:t>
      </w:r>
      <w:r w:rsidRPr="00692250">
        <w:rPr>
          <w:rFonts w:ascii="Times New Roman" w:hAnsi="Times New Roman"/>
          <w:sz w:val="25"/>
          <w:szCs w:val="25"/>
          <w:lang w:val="vi-VN"/>
        </w:rPr>
        <w:t xml:space="preserve"> greatly </w:t>
      </w:r>
      <w:r>
        <w:rPr>
          <w:rFonts w:ascii="Times New Roman" w:hAnsi="Times New Roman"/>
          <w:sz w:val="25"/>
          <w:szCs w:val="25"/>
          <w:lang w:val="vi-VN"/>
        </w:rPr>
        <w:t>depends on the legal status of their</w:t>
      </w:r>
      <w:r w:rsidRPr="00692250">
        <w:rPr>
          <w:rFonts w:ascii="Times New Roman" w:hAnsi="Times New Roman"/>
          <w:sz w:val="25"/>
          <w:szCs w:val="25"/>
          <w:lang w:val="vi-VN"/>
        </w:rPr>
        <w:t xml:space="preserve"> unit</w:t>
      </w:r>
      <w:r>
        <w:rPr>
          <w:rFonts w:ascii="Times New Roman" w:hAnsi="Times New Roman"/>
          <w:sz w:val="25"/>
          <w:szCs w:val="25"/>
        </w:rPr>
        <w:t xml:space="preserve">. </w:t>
      </w:r>
      <w:r w:rsidRPr="00692250">
        <w:rPr>
          <w:rFonts w:ascii="Times New Roman" w:hAnsi="Times New Roman"/>
          <w:sz w:val="25"/>
          <w:szCs w:val="25"/>
        </w:rPr>
        <w:t>The identification and incorrect positioning of the legal status of the entity leads to the result that the economic unit does not have the full authority and capacity to conduct effective activities as set out goals for them</w:t>
      </w:r>
      <w:r>
        <w:rPr>
          <w:rFonts w:ascii="Times New Roman" w:hAnsi="Times New Roman"/>
          <w:sz w:val="25"/>
          <w:szCs w:val="25"/>
        </w:rPr>
        <w:t xml:space="preserve">. </w:t>
      </w:r>
      <w:r w:rsidRPr="00692250">
        <w:rPr>
          <w:rFonts w:ascii="Times New Roman" w:hAnsi="Times New Roman"/>
          <w:sz w:val="25"/>
          <w:szCs w:val="25"/>
        </w:rPr>
        <w:t>In other words, disproportionate legal status can turn operational goals into far-fetched fantasies</w:t>
      </w:r>
      <w:r>
        <w:rPr>
          <w:rFonts w:ascii="Times New Roman" w:hAnsi="Times New Roman"/>
          <w:sz w:val="25"/>
          <w:szCs w:val="25"/>
        </w:rPr>
        <w:t xml:space="preserve">. </w:t>
      </w:r>
      <w:r w:rsidRPr="00692250">
        <w:rPr>
          <w:rFonts w:ascii="Times New Roman" w:hAnsi="Times New Roman"/>
          <w:sz w:val="25"/>
          <w:szCs w:val="25"/>
        </w:rPr>
        <w:t>Meanwhile, the contribution ability and de</w:t>
      </w:r>
      <w:r w:rsidR="004D49D4">
        <w:rPr>
          <w:rFonts w:ascii="Times New Roman" w:hAnsi="Times New Roman"/>
          <w:sz w:val="25"/>
          <w:szCs w:val="25"/>
        </w:rPr>
        <w:t>velopment trend of hi-tech parks</w:t>
      </w:r>
      <w:r w:rsidRPr="00692250">
        <w:rPr>
          <w:rFonts w:ascii="Times New Roman" w:hAnsi="Times New Roman"/>
          <w:sz w:val="25"/>
          <w:szCs w:val="25"/>
        </w:rPr>
        <w:t xml:space="preserve"> is not only confirmed in theory but also in practical terms, experienced by many countries</w:t>
      </w:r>
      <w:r w:rsidR="004D49D4">
        <w:rPr>
          <w:rFonts w:ascii="Times New Roman" w:hAnsi="Times New Roman"/>
          <w:sz w:val="25"/>
          <w:szCs w:val="25"/>
        </w:rPr>
        <w:t xml:space="preserve">. </w:t>
      </w:r>
      <w:r w:rsidR="004D49D4" w:rsidRPr="004D49D4">
        <w:rPr>
          <w:rFonts w:ascii="Times New Roman" w:hAnsi="Times New Roman"/>
          <w:sz w:val="25"/>
          <w:szCs w:val="25"/>
        </w:rPr>
        <w:t xml:space="preserve">This situation is currently happening with respect to the recognition of the legal status of hi-tech </w:t>
      </w:r>
      <w:r w:rsidR="004D49D4">
        <w:rPr>
          <w:rFonts w:ascii="Times New Roman" w:hAnsi="Times New Roman"/>
          <w:sz w:val="25"/>
          <w:szCs w:val="25"/>
        </w:rPr>
        <w:t>parks</w:t>
      </w:r>
      <w:r w:rsidR="004D49D4" w:rsidRPr="004D49D4">
        <w:rPr>
          <w:rFonts w:ascii="Times New Roman" w:hAnsi="Times New Roman"/>
          <w:sz w:val="25"/>
          <w:szCs w:val="25"/>
        </w:rPr>
        <w:t xml:space="preserve"> in Vietnam, especially </w:t>
      </w:r>
      <w:r w:rsidR="004D49D4">
        <w:rPr>
          <w:rFonts w:ascii="Times New Roman" w:hAnsi="Times New Roman"/>
          <w:sz w:val="25"/>
          <w:szCs w:val="25"/>
        </w:rPr>
        <w:t>Saigon Hi-</w:t>
      </w:r>
      <w:proofErr w:type="spellStart"/>
      <w:r w:rsidR="004D49D4">
        <w:rPr>
          <w:rFonts w:ascii="Times New Roman" w:hAnsi="Times New Roman"/>
          <w:sz w:val="25"/>
          <w:szCs w:val="25"/>
        </w:rPr>
        <w:t>Teck</w:t>
      </w:r>
      <w:proofErr w:type="spellEnd"/>
      <w:r w:rsidR="004D49D4">
        <w:rPr>
          <w:rFonts w:ascii="Times New Roman" w:hAnsi="Times New Roman"/>
          <w:sz w:val="25"/>
          <w:szCs w:val="25"/>
        </w:rPr>
        <w:t xml:space="preserve"> Park.</w:t>
      </w:r>
    </w:p>
    <w:p w:rsidR="004D49D4" w:rsidRPr="004D49D4" w:rsidRDefault="004D49D4" w:rsidP="004D49D4">
      <w:pPr>
        <w:spacing w:before="120" w:after="60" w:line="288" w:lineRule="auto"/>
        <w:jc w:val="both"/>
        <w:rPr>
          <w:rFonts w:ascii="Times New Roman" w:hAnsi="Times New Roman"/>
          <w:sz w:val="25"/>
          <w:szCs w:val="25"/>
        </w:rPr>
      </w:pPr>
      <w:r w:rsidRPr="004D49D4">
        <w:rPr>
          <w:rFonts w:ascii="Times New Roman" w:hAnsi="Times New Roman"/>
          <w:sz w:val="25"/>
          <w:szCs w:val="25"/>
          <w:lang w:val="vi-VN"/>
        </w:rPr>
        <w:t>Based on the research results, the thesis asserts tha</w:t>
      </w:r>
      <w:r>
        <w:rPr>
          <w:rFonts w:ascii="Times New Roman" w:hAnsi="Times New Roman"/>
          <w:sz w:val="25"/>
          <w:szCs w:val="25"/>
          <w:lang w:val="vi-VN"/>
        </w:rPr>
        <w:t>t the nationa hi-tech park</w:t>
      </w:r>
      <w:r w:rsidRPr="004D49D4">
        <w:rPr>
          <w:rFonts w:ascii="Times New Roman" w:hAnsi="Times New Roman"/>
          <w:sz w:val="25"/>
          <w:szCs w:val="25"/>
          <w:lang w:val="vi-VN"/>
        </w:rPr>
        <w:t>s need to be redefined, commensurate with the nominal "national level" that the Government is giving to hi-tech parks as of today</w:t>
      </w:r>
      <w:r>
        <w:rPr>
          <w:rFonts w:ascii="Times New Roman" w:hAnsi="Times New Roman"/>
          <w:sz w:val="25"/>
          <w:szCs w:val="25"/>
        </w:rPr>
        <w:t xml:space="preserve">. </w:t>
      </w:r>
      <w:r w:rsidRPr="004D49D4">
        <w:rPr>
          <w:rFonts w:ascii="Times New Roman" w:hAnsi="Times New Roman"/>
          <w:sz w:val="25"/>
          <w:szCs w:val="25"/>
        </w:rPr>
        <w:t>In particular, the topic has pointed out the discrimination in legal regulations between hi-te</w:t>
      </w:r>
      <w:r>
        <w:rPr>
          <w:rFonts w:ascii="Times New Roman" w:hAnsi="Times New Roman"/>
          <w:sz w:val="25"/>
          <w:szCs w:val="25"/>
        </w:rPr>
        <w:t>ch parks</w:t>
      </w:r>
      <w:r w:rsidRPr="004D49D4">
        <w:rPr>
          <w:rFonts w:ascii="Times New Roman" w:hAnsi="Times New Roman"/>
          <w:sz w:val="25"/>
          <w:szCs w:val="25"/>
        </w:rPr>
        <w:t xml:space="preserve"> of the same level - national level.</w:t>
      </w:r>
      <w:r>
        <w:rPr>
          <w:rFonts w:ascii="Times New Roman" w:hAnsi="Times New Roman"/>
          <w:sz w:val="25"/>
          <w:szCs w:val="25"/>
        </w:rPr>
        <w:t xml:space="preserve"> </w:t>
      </w:r>
      <w:r w:rsidRPr="004D49D4">
        <w:rPr>
          <w:rFonts w:ascii="Times New Roman" w:hAnsi="Times New Roman"/>
          <w:sz w:val="25"/>
          <w:szCs w:val="25"/>
        </w:rPr>
        <w:t xml:space="preserve">And of course, since </w:t>
      </w:r>
      <w:r w:rsidRPr="004D49D4">
        <w:rPr>
          <w:rFonts w:ascii="Times New Roman" w:hAnsi="Times New Roman"/>
          <w:sz w:val="25"/>
          <w:szCs w:val="25"/>
        </w:rPr>
        <w:lastRenderedPageBreak/>
        <w:t xml:space="preserve">then, the topic has made arguments to suggest the Government to apply a common, fair and non-discriminatory policy among the </w:t>
      </w:r>
      <w:r>
        <w:rPr>
          <w:rFonts w:ascii="Times New Roman" w:hAnsi="Times New Roman"/>
          <w:sz w:val="25"/>
          <w:szCs w:val="25"/>
        </w:rPr>
        <w:t>national hi –tech parks</w:t>
      </w:r>
      <w:r w:rsidRPr="004D49D4">
        <w:rPr>
          <w:rFonts w:ascii="Times New Roman" w:hAnsi="Times New Roman"/>
          <w:sz w:val="25"/>
          <w:szCs w:val="25"/>
        </w:rPr>
        <w:t xml:space="preserve">, especially the need to apply a policy of conduct. </w:t>
      </w:r>
      <w:proofErr w:type="gramStart"/>
      <w:r w:rsidRPr="004D49D4">
        <w:rPr>
          <w:rFonts w:ascii="Times New Roman" w:hAnsi="Times New Roman"/>
          <w:sz w:val="25"/>
          <w:szCs w:val="25"/>
        </w:rPr>
        <w:t>more</w:t>
      </w:r>
      <w:proofErr w:type="gramEnd"/>
      <w:r w:rsidRPr="004D49D4">
        <w:rPr>
          <w:rFonts w:ascii="Times New Roman" w:hAnsi="Times New Roman"/>
          <w:sz w:val="25"/>
          <w:szCs w:val="25"/>
        </w:rPr>
        <w:t xml:space="preserve"> open to </w:t>
      </w:r>
      <w:r>
        <w:rPr>
          <w:rFonts w:ascii="Times New Roman" w:hAnsi="Times New Roman"/>
          <w:sz w:val="25"/>
          <w:szCs w:val="25"/>
        </w:rPr>
        <w:t>Saigon</w:t>
      </w:r>
      <w:r w:rsidRPr="004D49D4">
        <w:rPr>
          <w:rFonts w:ascii="Times New Roman" w:hAnsi="Times New Roman"/>
          <w:sz w:val="25"/>
          <w:szCs w:val="25"/>
        </w:rPr>
        <w:t xml:space="preserve"> High-Tech Park</w:t>
      </w:r>
      <w:r>
        <w:rPr>
          <w:rFonts w:ascii="Times New Roman" w:hAnsi="Times New Roman"/>
          <w:sz w:val="25"/>
          <w:szCs w:val="25"/>
        </w:rPr>
        <w:t>.</w:t>
      </w:r>
      <w:r w:rsidR="000E5583">
        <w:rPr>
          <w:rFonts w:ascii="Times New Roman" w:hAnsi="Times New Roman"/>
          <w:sz w:val="25"/>
          <w:szCs w:val="25"/>
        </w:rPr>
        <w:t xml:space="preserve"> </w:t>
      </w:r>
      <w:r w:rsidR="000E5583" w:rsidRPr="000E5583">
        <w:rPr>
          <w:rFonts w:ascii="Times New Roman" w:hAnsi="Times New Roman"/>
          <w:sz w:val="25"/>
          <w:szCs w:val="25"/>
        </w:rPr>
        <w:t>This is a proposal to eliminate the situation that the Government is currently applying many different regulations for the same type of national hi-tech park</w:t>
      </w:r>
      <w:r w:rsidR="000E5583">
        <w:rPr>
          <w:rFonts w:ascii="Times New Roman" w:hAnsi="Times New Roman"/>
          <w:sz w:val="25"/>
          <w:szCs w:val="25"/>
        </w:rPr>
        <w:t>s</w:t>
      </w:r>
      <w:r w:rsidR="000E5583" w:rsidRPr="000E5583">
        <w:rPr>
          <w:rFonts w:ascii="Times New Roman" w:hAnsi="Times New Roman"/>
          <w:sz w:val="25"/>
          <w:szCs w:val="25"/>
        </w:rPr>
        <w:t xml:space="preserve"> as it is today</w:t>
      </w:r>
      <w:r w:rsidR="000E5583">
        <w:rPr>
          <w:rFonts w:ascii="Times New Roman" w:hAnsi="Times New Roman"/>
          <w:sz w:val="25"/>
          <w:szCs w:val="25"/>
        </w:rPr>
        <w:t>.</w:t>
      </w:r>
    </w:p>
    <w:p w:rsidR="00076048" w:rsidRPr="002C4D52" w:rsidRDefault="004D49D4" w:rsidP="004D49D4">
      <w:pPr>
        <w:pStyle w:val="ListParagraph"/>
        <w:numPr>
          <w:ilvl w:val="0"/>
          <w:numId w:val="1"/>
        </w:numPr>
        <w:spacing w:before="120" w:after="60" w:line="288" w:lineRule="auto"/>
        <w:contextualSpacing w:val="0"/>
        <w:jc w:val="both"/>
        <w:rPr>
          <w:i/>
          <w:sz w:val="25"/>
          <w:szCs w:val="25"/>
          <w:lang w:val="vi-VN"/>
        </w:rPr>
      </w:pPr>
      <w:r w:rsidRPr="004D49D4">
        <w:rPr>
          <w:i/>
          <w:sz w:val="25"/>
          <w:szCs w:val="25"/>
          <w:lang w:val="vi-VN"/>
        </w:rPr>
        <w:t>Proposing a model to enhance a</w:t>
      </w:r>
      <w:r>
        <w:rPr>
          <w:i/>
          <w:sz w:val="25"/>
          <w:szCs w:val="25"/>
          <w:lang w:val="vi-VN"/>
        </w:rPr>
        <w:t xml:space="preserve">utonomy for national hi-tech </w:t>
      </w:r>
      <w:r>
        <w:rPr>
          <w:i/>
          <w:sz w:val="25"/>
          <w:szCs w:val="25"/>
        </w:rPr>
        <w:t>park</w:t>
      </w:r>
      <w:r w:rsidRPr="004D49D4">
        <w:rPr>
          <w:i/>
          <w:sz w:val="25"/>
          <w:szCs w:val="25"/>
          <w:lang w:val="vi-VN"/>
        </w:rPr>
        <w:t>s</w:t>
      </w:r>
      <w:r w:rsidR="00076048" w:rsidRPr="002C4D52">
        <w:rPr>
          <w:i/>
          <w:sz w:val="25"/>
          <w:szCs w:val="25"/>
          <w:lang w:val="vi-VN"/>
        </w:rPr>
        <w:t xml:space="preserve"> </w:t>
      </w:r>
    </w:p>
    <w:p w:rsidR="000E5583" w:rsidRPr="000E5583" w:rsidRDefault="000E5583" w:rsidP="002C4D52">
      <w:pPr>
        <w:spacing w:before="120" w:after="60" w:line="288" w:lineRule="auto"/>
        <w:ind w:firstLine="720"/>
        <w:jc w:val="both"/>
        <w:rPr>
          <w:rFonts w:ascii="Times New Roman" w:hAnsi="Times New Roman"/>
          <w:sz w:val="25"/>
          <w:szCs w:val="25"/>
        </w:rPr>
      </w:pPr>
      <w:r w:rsidRPr="000E5583">
        <w:rPr>
          <w:rFonts w:ascii="Times New Roman" w:hAnsi="Times New Roman"/>
          <w:sz w:val="25"/>
          <w:szCs w:val="25"/>
          <w:lang w:val="vi-VN"/>
        </w:rPr>
        <w:t>Many theories have shown that open institutions and recognition of the right to self-determination are the path to liberation, allowing independent legal-economic units to overcome inertia and develop rapidly</w:t>
      </w:r>
      <w:r>
        <w:rPr>
          <w:rFonts w:ascii="Times New Roman" w:hAnsi="Times New Roman"/>
          <w:sz w:val="25"/>
          <w:szCs w:val="25"/>
        </w:rPr>
        <w:t xml:space="preserve">. </w:t>
      </w:r>
      <w:r w:rsidRPr="000E5583">
        <w:rPr>
          <w:rFonts w:ascii="Times New Roman" w:hAnsi="Times New Roman"/>
          <w:sz w:val="25"/>
          <w:szCs w:val="25"/>
        </w:rPr>
        <w:t>This has recently been reflected in the opinions of many experts, at many forums looking for solutions towards HCMC or specific economic - administrative units in the future.</w:t>
      </w:r>
    </w:p>
    <w:p w:rsidR="000E5583" w:rsidRPr="002C4D52" w:rsidRDefault="000E5583" w:rsidP="002C4D52">
      <w:pPr>
        <w:spacing w:before="120" w:after="60" w:line="288" w:lineRule="auto"/>
        <w:ind w:firstLine="720"/>
        <w:jc w:val="both"/>
        <w:rPr>
          <w:rFonts w:ascii="Times New Roman" w:hAnsi="Times New Roman"/>
          <w:sz w:val="25"/>
          <w:szCs w:val="25"/>
        </w:rPr>
      </w:pPr>
      <w:r w:rsidRPr="000E5583">
        <w:rPr>
          <w:rFonts w:ascii="Times New Roman" w:hAnsi="Times New Roman"/>
          <w:sz w:val="25"/>
          <w:szCs w:val="25"/>
        </w:rPr>
        <w:t>High-tech zones</w:t>
      </w:r>
      <w:r>
        <w:rPr>
          <w:rFonts w:ascii="Times New Roman" w:hAnsi="Times New Roman"/>
          <w:sz w:val="25"/>
          <w:szCs w:val="25"/>
        </w:rPr>
        <w:t>/parks</w:t>
      </w:r>
      <w:r w:rsidRPr="000E5583">
        <w:rPr>
          <w:rFonts w:ascii="Times New Roman" w:hAnsi="Times New Roman"/>
          <w:sz w:val="25"/>
          <w:szCs w:val="25"/>
        </w:rPr>
        <w:t>, a development model based on the theory of developing a knowledge-intensive and science-intensive economy, also need the same premise of legal institution</w:t>
      </w:r>
      <w:r>
        <w:rPr>
          <w:rFonts w:ascii="Times New Roman" w:hAnsi="Times New Roman"/>
          <w:sz w:val="25"/>
          <w:szCs w:val="25"/>
        </w:rPr>
        <w:t>s to exist, operate and develop</w:t>
      </w:r>
      <w:r w:rsidRPr="000E5583">
        <w:rPr>
          <w:rFonts w:ascii="Times New Roman" w:hAnsi="Times New Roman"/>
          <w:sz w:val="25"/>
          <w:szCs w:val="25"/>
        </w:rPr>
        <w:t xml:space="preserve"> and thereby </w:t>
      </w:r>
      <w:r w:rsidR="00EB17D5">
        <w:rPr>
          <w:rFonts w:ascii="Times New Roman" w:hAnsi="Times New Roman"/>
          <w:sz w:val="25"/>
          <w:szCs w:val="25"/>
        </w:rPr>
        <w:t xml:space="preserve">it is </w:t>
      </w:r>
      <w:r w:rsidRPr="000E5583">
        <w:rPr>
          <w:rFonts w:ascii="Times New Roman" w:hAnsi="Times New Roman"/>
          <w:sz w:val="25"/>
          <w:szCs w:val="25"/>
        </w:rPr>
        <w:t>contribute</w:t>
      </w:r>
      <w:r w:rsidR="00EB17D5">
        <w:rPr>
          <w:rFonts w:ascii="Times New Roman" w:hAnsi="Times New Roman"/>
          <w:sz w:val="25"/>
          <w:szCs w:val="25"/>
        </w:rPr>
        <w:t>d</w:t>
      </w:r>
      <w:r w:rsidRPr="000E5583">
        <w:rPr>
          <w:rFonts w:ascii="Times New Roman" w:hAnsi="Times New Roman"/>
          <w:sz w:val="25"/>
          <w:szCs w:val="25"/>
        </w:rPr>
        <w:t xml:space="preserve"> to the socio-economic development as well as the general progress of the community</w:t>
      </w:r>
      <w:r w:rsidR="00EB17D5">
        <w:rPr>
          <w:rFonts w:ascii="Times New Roman" w:hAnsi="Times New Roman"/>
          <w:sz w:val="25"/>
          <w:szCs w:val="25"/>
        </w:rPr>
        <w:t xml:space="preserve">. </w:t>
      </w:r>
      <w:r w:rsidR="00EB17D5" w:rsidRPr="00EB17D5">
        <w:rPr>
          <w:rFonts w:ascii="Times New Roman" w:hAnsi="Times New Roman"/>
          <w:sz w:val="25"/>
          <w:szCs w:val="25"/>
        </w:rPr>
        <w:t>The special thing is that the effective legal regulation while enhancing the autonomy for grassroots units has also been applied flexibly into Vietnamese society</w:t>
      </w:r>
      <w:r w:rsidR="00EB17D5">
        <w:rPr>
          <w:rFonts w:ascii="Times New Roman" w:hAnsi="Times New Roman"/>
          <w:sz w:val="25"/>
          <w:szCs w:val="25"/>
        </w:rPr>
        <w:t xml:space="preserve">. </w:t>
      </w:r>
      <w:r w:rsidR="00EB17D5" w:rsidRPr="00EB17D5">
        <w:rPr>
          <w:rFonts w:ascii="Times New Roman" w:hAnsi="Times New Roman"/>
          <w:sz w:val="25"/>
          <w:szCs w:val="25"/>
        </w:rPr>
        <w:t>Especially, the effective legal regulation while enhancing the autonomy for grassroots units has also been applied flexibly into Vietnamese society</w:t>
      </w:r>
      <w:r w:rsidR="00EB17D5">
        <w:rPr>
          <w:rFonts w:ascii="Times New Roman" w:hAnsi="Times New Roman"/>
          <w:sz w:val="25"/>
          <w:szCs w:val="25"/>
        </w:rPr>
        <w:t xml:space="preserve">. </w:t>
      </w:r>
      <w:r w:rsidR="00EB17D5" w:rsidRPr="00EB17D5">
        <w:rPr>
          <w:rFonts w:ascii="Times New Roman" w:hAnsi="Times New Roman"/>
          <w:sz w:val="25"/>
          <w:szCs w:val="25"/>
        </w:rPr>
        <w:t>Therefore, the model of a high-tech park with greater autonomy and broader self-determination is a new proposal fro</w:t>
      </w:r>
      <w:r w:rsidR="00EB17D5">
        <w:rPr>
          <w:rFonts w:ascii="Times New Roman" w:hAnsi="Times New Roman"/>
          <w:sz w:val="25"/>
          <w:szCs w:val="25"/>
        </w:rPr>
        <w:t>m the research results of this research</w:t>
      </w:r>
      <w:r w:rsidR="00EB17D5" w:rsidRPr="00EB17D5">
        <w:rPr>
          <w:rFonts w:ascii="Times New Roman" w:hAnsi="Times New Roman"/>
          <w:sz w:val="25"/>
          <w:szCs w:val="25"/>
        </w:rPr>
        <w:t>.</w:t>
      </w:r>
    </w:p>
    <w:p w:rsidR="00076048" w:rsidRPr="002C4D52" w:rsidRDefault="00EB17D5" w:rsidP="00EB17D5">
      <w:pPr>
        <w:pStyle w:val="ListParagraph"/>
        <w:numPr>
          <w:ilvl w:val="0"/>
          <w:numId w:val="1"/>
        </w:numPr>
        <w:spacing w:before="120" w:after="60" w:line="288" w:lineRule="auto"/>
        <w:contextualSpacing w:val="0"/>
        <w:jc w:val="both"/>
        <w:rPr>
          <w:i/>
          <w:sz w:val="25"/>
          <w:szCs w:val="25"/>
          <w:lang w:val="vi-VN"/>
        </w:rPr>
      </w:pPr>
      <w:r w:rsidRPr="00EB17D5">
        <w:rPr>
          <w:i/>
          <w:sz w:val="25"/>
          <w:szCs w:val="25"/>
          <w:lang w:val="vi-VN"/>
        </w:rPr>
        <w:t>Suggestions on completing the appropriate legal framework</w:t>
      </w:r>
    </w:p>
    <w:p w:rsidR="00EB17D5" w:rsidRPr="00EB17D5" w:rsidRDefault="00EB17D5" w:rsidP="00EB17D5">
      <w:pPr>
        <w:spacing w:before="120" w:after="60" w:line="288" w:lineRule="auto"/>
        <w:jc w:val="both"/>
        <w:rPr>
          <w:rFonts w:ascii="Times New Roman" w:hAnsi="Times New Roman"/>
          <w:sz w:val="25"/>
          <w:szCs w:val="25"/>
        </w:rPr>
      </w:pPr>
      <w:r w:rsidRPr="00EB17D5">
        <w:rPr>
          <w:rFonts w:ascii="Times New Roman" w:hAnsi="Times New Roman"/>
          <w:sz w:val="25"/>
          <w:szCs w:val="25"/>
          <w:lang w:val="vi-VN"/>
        </w:rPr>
        <w:t>The research results of the topic have provided policy recommendations for the process of improving the operational efficiency of the hi-tech park</w:t>
      </w:r>
      <w:r>
        <w:rPr>
          <w:rFonts w:ascii="Times New Roman" w:hAnsi="Times New Roman"/>
          <w:sz w:val="25"/>
          <w:szCs w:val="25"/>
        </w:rPr>
        <w:t>s</w:t>
      </w:r>
      <w:r w:rsidRPr="00EB17D5">
        <w:rPr>
          <w:rFonts w:ascii="Times New Roman" w:hAnsi="Times New Roman"/>
          <w:sz w:val="25"/>
          <w:szCs w:val="25"/>
          <w:lang w:val="vi-VN"/>
        </w:rPr>
        <w:t>, especially on the basis of the model of enhancing the autonomy and self-determination of the zone as just mentioned in the new point mentioned above.</w:t>
      </w:r>
      <w:r>
        <w:rPr>
          <w:rFonts w:ascii="Times New Roman" w:hAnsi="Times New Roman"/>
          <w:sz w:val="25"/>
          <w:szCs w:val="25"/>
        </w:rPr>
        <w:t xml:space="preserve"> </w:t>
      </w:r>
      <w:r w:rsidRPr="00EB17D5">
        <w:rPr>
          <w:rFonts w:ascii="Times New Roman" w:hAnsi="Times New Roman"/>
          <w:sz w:val="25"/>
          <w:szCs w:val="25"/>
        </w:rPr>
        <w:t>Specifically, these follow-up proposals aim to improve the legal institutions related to the selected legal fields of the to</w:t>
      </w:r>
      <w:r>
        <w:rPr>
          <w:rFonts w:ascii="Times New Roman" w:hAnsi="Times New Roman"/>
          <w:sz w:val="25"/>
          <w:szCs w:val="25"/>
        </w:rPr>
        <w:t xml:space="preserve">pic (due to time constraints): Land management, </w:t>
      </w:r>
      <w:r w:rsidR="008B7DF9">
        <w:rPr>
          <w:rFonts w:ascii="Times New Roman" w:hAnsi="Times New Roman"/>
          <w:sz w:val="25"/>
          <w:szCs w:val="25"/>
        </w:rPr>
        <w:t>raising and using financial capital,</w:t>
      </w:r>
      <w:r w:rsidRPr="00EB17D5">
        <w:rPr>
          <w:rFonts w:ascii="Times New Roman" w:hAnsi="Times New Roman"/>
          <w:sz w:val="25"/>
          <w:szCs w:val="25"/>
        </w:rPr>
        <w:t xml:space="preserve"> </w:t>
      </w:r>
      <w:r w:rsidR="008B7DF9">
        <w:rPr>
          <w:rFonts w:ascii="Times New Roman" w:hAnsi="Times New Roman"/>
          <w:sz w:val="25"/>
          <w:szCs w:val="25"/>
        </w:rPr>
        <w:t xml:space="preserve">R&amp;D, </w:t>
      </w:r>
      <w:r w:rsidRPr="00EB17D5">
        <w:rPr>
          <w:rFonts w:ascii="Times New Roman" w:hAnsi="Times New Roman"/>
          <w:sz w:val="25"/>
          <w:szCs w:val="25"/>
        </w:rPr>
        <w:t>technology incubation activities</w:t>
      </w:r>
      <w:r w:rsidR="008B7DF9">
        <w:rPr>
          <w:rFonts w:ascii="Times New Roman" w:hAnsi="Times New Roman"/>
          <w:sz w:val="25"/>
          <w:szCs w:val="25"/>
        </w:rPr>
        <w:t>.</w:t>
      </w:r>
    </w:p>
    <w:p w:rsidR="008B7DF9" w:rsidRPr="008B7DF9" w:rsidRDefault="008B7DF9" w:rsidP="008B7DF9">
      <w:pPr>
        <w:pStyle w:val="ListParagraph"/>
        <w:numPr>
          <w:ilvl w:val="0"/>
          <w:numId w:val="10"/>
        </w:numPr>
        <w:spacing w:before="120" w:after="60" w:line="288" w:lineRule="auto"/>
        <w:jc w:val="both"/>
        <w:rPr>
          <w:b/>
          <w:sz w:val="25"/>
          <w:szCs w:val="25"/>
          <w:lang w:val="vi-VN"/>
        </w:rPr>
      </w:pPr>
      <w:r w:rsidRPr="008B7DF9">
        <w:rPr>
          <w:b/>
          <w:sz w:val="25"/>
          <w:szCs w:val="25"/>
          <w:lang w:val="vi-VN"/>
        </w:rPr>
        <w:t>In</w:t>
      </w:r>
      <w:r>
        <w:rPr>
          <w:b/>
          <w:sz w:val="25"/>
          <w:szCs w:val="25"/>
          <w:lang w:val="vi-VN"/>
        </w:rPr>
        <w:t xml:space="preserve"> the field of land management</w:t>
      </w:r>
      <w:r>
        <w:rPr>
          <w:b/>
          <w:sz w:val="25"/>
          <w:szCs w:val="25"/>
        </w:rPr>
        <w:t>,</w:t>
      </w:r>
    </w:p>
    <w:p w:rsidR="00076048" w:rsidRDefault="008B7DF9" w:rsidP="008B7DF9">
      <w:pPr>
        <w:spacing w:before="120" w:after="60" w:line="288" w:lineRule="auto"/>
        <w:jc w:val="both"/>
        <w:rPr>
          <w:rFonts w:ascii="Times New Roman" w:hAnsi="Times New Roman"/>
          <w:sz w:val="25"/>
          <w:szCs w:val="25"/>
          <w:lang w:val="vi-VN"/>
        </w:rPr>
      </w:pPr>
      <w:r w:rsidRPr="008B7DF9">
        <w:rPr>
          <w:rFonts w:ascii="Times New Roman" w:hAnsi="Times New Roman"/>
          <w:sz w:val="25"/>
          <w:szCs w:val="25"/>
          <w:lang w:val="vi-VN"/>
        </w:rPr>
        <w:t>The topic has proposed to solve the existing problems: (i) The hi-tech park management boards are unnecessarily bound when making decisions regarding the grant of land use rights and land use in the hi-tech parks; (ii) Unnecessary involvement of local authorities in many situations is not necessary when the hi-tech parks are a national legal-economic units and have certain autonomy as proposed; (iii) Many land management regulations issued by the Management Boards internally and applied to the zones have not been implemented smoothly.</w:t>
      </w:r>
    </w:p>
    <w:p w:rsidR="008B7DF9" w:rsidRPr="008B7DF9" w:rsidRDefault="008B7DF9" w:rsidP="008B7DF9">
      <w:pPr>
        <w:pStyle w:val="ListParagraph"/>
        <w:numPr>
          <w:ilvl w:val="0"/>
          <w:numId w:val="10"/>
        </w:numPr>
        <w:spacing w:before="120" w:after="60" w:line="288" w:lineRule="auto"/>
        <w:jc w:val="both"/>
        <w:rPr>
          <w:b/>
          <w:sz w:val="25"/>
          <w:szCs w:val="25"/>
          <w:lang w:val="vi-VN"/>
        </w:rPr>
      </w:pPr>
      <w:r w:rsidRPr="008B7DF9">
        <w:rPr>
          <w:b/>
          <w:sz w:val="25"/>
          <w:szCs w:val="25"/>
          <w:lang w:val="vi-VN"/>
        </w:rPr>
        <w:t>In</w:t>
      </w:r>
      <w:r>
        <w:rPr>
          <w:b/>
          <w:sz w:val="25"/>
          <w:szCs w:val="25"/>
          <w:lang w:val="vi-VN"/>
        </w:rPr>
        <w:t xml:space="preserve"> the field of </w:t>
      </w:r>
      <w:r>
        <w:rPr>
          <w:b/>
          <w:sz w:val="25"/>
          <w:szCs w:val="25"/>
        </w:rPr>
        <w:t>raising and using financial capital,</w:t>
      </w:r>
    </w:p>
    <w:p w:rsidR="008B7DF9" w:rsidRPr="008B7DF9" w:rsidRDefault="008B7DF9" w:rsidP="008B7DF9">
      <w:pPr>
        <w:spacing w:before="120" w:after="60" w:line="288" w:lineRule="auto"/>
        <w:jc w:val="both"/>
        <w:rPr>
          <w:rFonts w:ascii="Times New Roman" w:hAnsi="Times New Roman"/>
          <w:sz w:val="25"/>
          <w:szCs w:val="25"/>
        </w:rPr>
      </w:pPr>
      <w:r w:rsidRPr="008B7DF9">
        <w:rPr>
          <w:rFonts w:ascii="Times New Roman" w:hAnsi="Times New Roman"/>
          <w:sz w:val="25"/>
          <w:szCs w:val="25"/>
          <w:lang w:val="vi-VN"/>
        </w:rPr>
        <w:t xml:space="preserve">On the basis of finding a </w:t>
      </w:r>
      <w:r>
        <w:rPr>
          <w:rFonts w:ascii="Times New Roman" w:hAnsi="Times New Roman"/>
          <w:sz w:val="25"/>
          <w:szCs w:val="25"/>
        </w:rPr>
        <w:t>suitable</w:t>
      </w:r>
      <w:r w:rsidRPr="008B7DF9">
        <w:rPr>
          <w:rFonts w:ascii="Times New Roman" w:hAnsi="Times New Roman"/>
          <w:sz w:val="25"/>
          <w:szCs w:val="25"/>
          <w:lang w:val="vi-VN"/>
        </w:rPr>
        <w:t xml:space="preserve"> </w:t>
      </w:r>
      <w:r>
        <w:rPr>
          <w:rFonts w:ascii="Times New Roman" w:hAnsi="Times New Roman"/>
          <w:sz w:val="25"/>
          <w:szCs w:val="25"/>
        </w:rPr>
        <w:t>re</w:t>
      </w:r>
      <w:r w:rsidRPr="008B7DF9">
        <w:rPr>
          <w:rFonts w:ascii="Times New Roman" w:hAnsi="Times New Roman"/>
          <w:sz w:val="25"/>
          <w:szCs w:val="25"/>
          <w:lang w:val="vi-VN"/>
        </w:rPr>
        <w:t xml:space="preserve">source of financial </w:t>
      </w:r>
      <w:r>
        <w:rPr>
          <w:rFonts w:ascii="Times New Roman" w:hAnsi="Times New Roman"/>
          <w:sz w:val="25"/>
          <w:szCs w:val="25"/>
        </w:rPr>
        <w:t>investment</w:t>
      </w:r>
      <w:r w:rsidRPr="008B7DF9">
        <w:rPr>
          <w:rFonts w:ascii="Times New Roman" w:hAnsi="Times New Roman"/>
          <w:sz w:val="25"/>
          <w:szCs w:val="25"/>
          <w:lang w:val="vi-VN"/>
        </w:rPr>
        <w:t xml:space="preserve"> for the </w:t>
      </w:r>
      <w:r>
        <w:rPr>
          <w:rFonts w:ascii="Times New Roman" w:hAnsi="Times New Roman"/>
          <w:sz w:val="25"/>
          <w:szCs w:val="25"/>
        </w:rPr>
        <w:t>hi-tech parks</w:t>
      </w:r>
      <w:r w:rsidRPr="008B7DF9">
        <w:rPr>
          <w:rFonts w:ascii="Times New Roman" w:hAnsi="Times New Roman"/>
          <w:sz w:val="25"/>
          <w:szCs w:val="25"/>
          <w:lang w:val="vi-VN"/>
        </w:rPr>
        <w:t xml:space="preserve"> to operate independently and self-determined, the</w:t>
      </w:r>
      <w:r>
        <w:rPr>
          <w:rFonts w:ascii="Times New Roman" w:hAnsi="Times New Roman"/>
          <w:sz w:val="25"/>
          <w:szCs w:val="25"/>
          <w:lang w:val="vi-VN"/>
        </w:rPr>
        <w:t xml:space="preserve"> thesis has sought a solution in order to: (i)</w:t>
      </w:r>
      <w:r>
        <w:rPr>
          <w:rFonts w:ascii="Times New Roman" w:hAnsi="Times New Roman"/>
          <w:sz w:val="25"/>
          <w:szCs w:val="25"/>
        </w:rPr>
        <w:t xml:space="preserve"> </w:t>
      </w:r>
      <w:r w:rsidRPr="008B7DF9">
        <w:rPr>
          <w:rFonts w:ascii="Times New Roman" w:hAnsi="Times New Roman"/>
          <w:sz w:val="25"/>
          <w:szCs w:val="25"/>
        </w:rPr>
        <w:t xml:space="preserve">Streamlining revenue control between the </w:t>
      </w:r>
      <w:r>
        <w:rPr>
          <w:rFonts w:ascii="Times New Roman" w:hAnsi="Times New Roman"/>
          <w:sz w:val="25"/>
          <w:szCs w:val="25"/>
        </w:rPr>
        <w:t>hi-tech parks</w:t>
      </w:r>
      <w:r w:rsidRPr="008B7DF9">
        <w:rPr>
          <w:rFonts w:ascii="Times New Roman" w:hAnsi="Times New Roman"/>
          <w:sz w:val="25"/>
          <w:szCs w:val="25"/>
        </w:rPr>
        <w:t xml:space="preserve"> and the tax authorities</w:t>
      </w:r>
      <w:r>
        <w:rPr>
          <w:rFonts w:ascii="Times New Roman" w:hAnsi="Times New Roman"/>
          <w:sz w:val="25"/>
          <w:szCs w:val="25"/>
        </w:rPr>
        <w:t>; (ii) S</w:t>
      </w:r>
      <w:r w:rsidRPr="008B7DF9">
        <w:rPr>
          <w:rFonts w:ascii="Times New Roman" w:hAnsi="Times New Roman"/>
          <w:sz w:val="25"/>
          <w:szCs w:val="25"/>
        </w:rPr>
        <w:t xml:space="preserve">trictly </w:t>
      </w:r>
      <w:r w:rsidRPr="008B7DF9">
        <w:rPr>
          <w:rFonts w:ascii="Times New Roman" w:hAnsi="Times New Roman"/>
          <w:sz w:val="25"/>
          <w:szCs w:val="25"/>
        </w:rPr>
        <w:lastRenderedPageBreak/>
        <w:t>comply with regulations on financial sharing in budget revenue</w:t>
      </w:r>
      <w:r>
        <w:rPr>
          <w:rFonts w:ascii="Times New Roman" w:hAnsi="Times New Roman"/>
          <w:sz w:val="25"/>
          <w:szCs w:val="25"/>
        </w:rPr>
        <w:t xml:space="preserve">; (iii) </w:t>
      </w:r>
      <w:r w:rsidR="001E3064">
        <w:rPr>
          <w:rFonts w:ascii="Times New Roman" w:hAnsi="Times New Roman"/>
          <w:sz w:val="25"/>
          <w:szCs w:val="25"/>
        </w:rPr>
        <w:t xml:space="preserve">Promoting </w:t>
      </w:r>
      <w:r w:rsidR="001E3064" w:rsidRPr="001E3064">
        <w:rPr>
          <w:rFonts w:ascii="Times New Roman" w:hAnsi="Times New Roman"/>
          <w:sz w:val="25"/>
          <w:szCs w:val="25"/>
        </w:rPr>
        <w:t>the development of revenue sources in the hi-tech park</w:t>
      </w:r>
      <w:r w:rsidR="001E3064">
        <w:rPr>
          <w:rFonts w:ascii="Times New Roman" w:hAnsi="Times New Roman"/>
          <w:sz w:val="25"/>
          <w:szCs w:val="25"/>
        </w:rPr>
        <w:t>s</w:t>
      </w:r>
      <w:r w:rsidR="001E3064" w:rsidRPr="001E3064">
        <w:rPr>
          <w:rFonts w:ascii="Times New Roman" w:hAnsi="Times New Roman"/>
          <w:sz w:val="25"/>
          <w:szCs w:val="25"/>
        </w:rPr>
        <w:t xml:space="preserve"> even by self-incentive decisions within the zone</w:t>
      </w:r>
      <w:r w:rsidR="001E3064">
        <w:rPr>
          <w:rFonts w:ascii="Times New Roman" w:hAnsi="Times New Roman"/>
          <w:sz w:val="25"/>
          <w:szCs w:val="25"/>
        </w:rPr>
        <w:t xml:space="preserve">s in order </w:t>
      </w:r>
      <w:r w:rsidR="001E3064" w:rsidRPr="001E3064">
        <w:rPr>
          <w:rFonts w:ascii="Times New Roman" w:hAnsi="Times New Roman"/>
          <w:sz w:val="25"/>
          <w:szCs w:val="25"/>
        </w:rPr>
        <w:t>to increase the mobilized financial resources for the hi-tech park</w:t>
      </w:r>
      <w:r w:rsidR="001E3064">
        <w:rPr>
          <w:rFonts w:ascii="Times New Roman" w:hAnsi="Times New Roman"/>
          <w:sz w:val="25"/>
          <w:szCs w:val="25"/>
        </w:rPr>
        <w:t>s</w:t>
      </w:r>
      <w:r w:rsidR="001E3064" w:rsidRPr="001E3064">
        <w:rPr>
          <w:rFonts w:ascii="Times New Roman" w:hAnsi="Times New Roman"/>
          <w:sz w:val="25"/>
          <w:szCs w:val="25"/>
        </w:rPr>
        <w:t xml:space="preserve"> without making or having the least impact on the overall budget revenue</w:t>
      </w:r>
      <w:r w:rsidR="001E3064">
        <w:rPr>
          <w:rFonts w:ascii="Times New Roman" w:hAnsi="Times New Roman"/>
          <w:sz w:val="25"/>
          <w:szCs w:val="25"/>
        </w:rPr>
        <w:t>.</w:t>
      </w:r>
    </w:p>
    <w:p w:rsidR="001E3064" w:rsidRPr="008B7DF9" w:rsidRDefault="001E3064" w:rsidP="001E3064">
      <w:pPr>
        <w:pStyle w:val="ListParagraph"/>
        <w:numPr>
          <w:ilvl w:val="0"/>
          <w:numId w:val="10"/>
        </w:numPr>
        <w:spacing w:before="120" w:after="60" w:line="288" w:lineRule="auto"/>
        <w:jc w:val="both"/>
        <w:rPr>
          <w:b/>
          <w:sz w:val="25"/>
          <w:szCs w:val="25"/>
          <w:lang w:val="vi-VN"/>
        </w:rPr>
      </w:pPr>
      <w:r w:rsidRPr="008B7DF9">
        <w:rPr>
          <w:b/>
          <w:sz w:val="25"/>
          <w:szCs w:val="25"/>
          <w:lang w:val="vi-VN"/>
        </w:rPr>
        <w:t>In</w:t>
      </w:r>
      <w:r>
        <w:rPr>
          <w:b/>
          <w:sz w:val="25"/>
          <w:szCs w:val="25"/>
          <w:lang w:val="vi-VN"/>
        </w:rPr>
        <w:t xml:space="preserve"> the field of </w:t>
      </w:r>
      <w:r>
        <w:rPr>
          <w:b/>
          <w:sz w:val="25"/>
          <w:szCs w:val="25"/>
        </w:rPr>
        <w:t>research and development (R&amp;D),</w:t>
      </w:r>
    </w:p>
    <w:p w:rsidR="001E3064" w:rsidRPr="00C70837" w:rsidRDefault="00C70837" w:rsidP="001E3064">
      <w:pPr>
        <w:spacing w:before="120" w:after="60" w:line="288" w:lineRule="auto"/>
        <w:jc w:val="both"/>
        <w:rPr>
          <w:rFonts w:ascii="Times New Roman" w:hAnsi="Times New Roman"/>
          <w:sz w:val="25"/>
          <w:szCs w:val="25"/>
        </w:rPr>
      </w:pPr>
      <w:r>
        <w:rPr>
          <w:rFonts w:ascii="Times New Roman" w:hAnsi="Times New Roman"/>
          <w:sz w:val="25"/>
          <w:szCs w:val="25"/>
        </w:rPr>
        <w:t xml:space="preserve">The research was looking for </w:t>
      </w:r>
      <w:r w:rsidRPr="00C70837">
        <w:rPr>
          <w:rFonts w:ascii="Times New Roman" w:hAnsi="Times New Roman"/>
          <w:sz w:val="25"/>
          <w:szCs w:val="25"/>
        </w:rPr>
        <w:t xml:space="preserve">a solution for the </w:t>
      </w:r>
      <w:r>
        <w:rPr>
          <w:rFonts w:ascii="Times New Roman" w:hAnsi="Times New Roman"/>
          <w:sz w:val="25"/>
          <w:szCs w:val="25"/>
        </w:rPr>
        <w:t>hi-tech parks</w:t>
      </w:r>
      <w:r w:rsidRPr="00C70837">
        <w:rPr>
          <w:rFonts w:ascii="Times New Roman" w:hAnsi="Times New Roman"/>
          <w:sz w:val="25"/>
          <w:szCs w:val="25"/>
        </w:rPr>
        <w:t xml:space="preserve"> to promote its capacity in these activities</w:t>
      </w:r>
      <w:r>
        <w:rPr>
          <w:rFonts w:ascii="Times New Roman" w:hAnsi="Times New Roman"/>
          <w:sz w:val="25"/>
          <w:szCs w:val="25"/>
        </w:rPr>
        <w:t xml:space="preserve">. </w:t>
      </w:r>
      <w:r w:rsidR="0029339D">
        <w:rPr>
          <w:rFonts w:ascii="Times New Roman" w:hAnsi="Times New Roman"/>
          <w:sz w:val="25"/>
          <w:szCs w:val="25"/>
        </w:rPr>
        <w:t>R&amp;D</w:t>
      </w:r>
      <w:r w:rsidRPr="00C70837">
        <w:rPr>
          <w:rFonts w:ascii="Times New Roman" w:hAnsi="Times New Roman"/>
          <w:sz w:val="25"/>
          <w:szCs w:val="25"/>
        </w:rPr>
        <w:t xml:space="preserve"> can be considered as the most important, specific and advantageous activity of the </w:t>
      </w:r>
      <w:r w:rsidR="0029339D">
        <w:rPr>
          <w:rFonts w:ascii="Times New Roman" w:hAnsi="Times New Roman"/>
          <w:sz w:val="25"/>
          <w:szCs w:val="25"/>
        </w:rPr>
        <w:t>hi-tech parks</w:t>
      </w:r>
      <w:r w:rsidRPr="00C70837">
        <w:rPr>
          <w:rFonts w:ascii="Times New Roman" w:hAnsi="Times New Roman"/>
          <w:sz w:val="25"/>
          <w:szCs w:val="25"/>
        </w:rPr>
        <w:t xml:space="preserve"> compared to other economic zones</w:t>
      </w:r>
      <w:r w:rsidR="0029339D">
        <w:rPr>
          <w:rFonts w:ascii="Times New Roman" w:hAnsi="Times New Roman"/>
          <w:sz w:val="25"/>
          <w:szCs w:val="25"/>
        </w:rPr>
        <w:t xml:space="preserve">. </w:t>
      </w:r>
      <w:r w:rsidR="0029339D" w:rsidRPr="0029339D">
        <w:rPr>
          <w:rFonts w:ascii="Times New Roman" w:hAnsi="Times New Roman"/>
          <w:sz w:val="25"/>
          <w:szCs w:val="25"/>
        </w:rPr>
        <w:t xml:space="preserve">This has also been identified in the development strategies of the </w:t>
      </w:r>
      <w:r w:rsidR="0029339D">
        <w:rPr>
          <w:rFonts w:ascii="Times New Roman" w:hAnsi="Times New Roman"/>
          <w:sz w:val="25"/>
          <w:szCs w:val="25"/>
        </w:rPr>
        <w:t>hi-tech parks</w:t>
      </w:r>
      <w:r w:rsidR="0029339D" w:rsidRPr="0029339D">
        <w:rPr>
          <w:rFonts w:ascii="Times New Roman" w:hAnsi="Times New Roman"/>
          <w:sz w:val="25"/>
          <w:szCs w:val="25"/>
        </w:rPr>
        <w:t xml:space="preserve"> in the direction of creating an environment for </w:t>
      </w:r>
      <w:r w:rsidR="0029339D">
        <w:rPr>
          <w:rFonts w:ascii="Times New Roman" w:hAnsi="Times New Roman"/>
          <w:sz w:val="25"/>
          <w:szCs w:val="25"/>
        </w:rPr>
        <w:t>research - incubation – a</w:t>
      </w:r>
      <w:r w:rsidR="0029339D" w:rsidRPr="0029339D">
        <w:rPr>
          <w:rFonts w:ascii="Times New Roman" w:hAnsi="Times New Roman"/>
          <w:sz w:val="25"/>
          <w:szCs w:val="25"/>
        </w:rPr>
        <w:t>pplication</w:t>
      </w:r>
      <w:r w:rsidR="0029339D">
        <w:rPr>
          <w:rFonts w:ascii="Times New Roman" w:hAnsi="Times New Roman"/>
          <w:sz w:val="25"/>
          <w:szCs w:val="25"/>
        </w:rPr>
        <w:t xml:space="preserve">. </w:t>
      </w:r>
      <w:r w:rsidR="0029339D" w:rsidRPr="0029339D">
        <w:rPr>
          <w:rFonts w:ascii="Times New Roman" w:hAnsi="Times New Roman"/>
          <w:sz w:val="25"/>
          <w:szCs w:val="25"/>
        </w:rPr>
        <w:t>However, with the current legal status and legal regulations, this goal and activity is at a dead end</w:t>
      </w:r>
      <w:r w:rsidR="0029339D">
        <w:rPr>
          <w:rFonts w:ascii="Times New Roman" w:hAnsi="Times New Roman"/>
          <w:sz w:val="25"/>
          <w:szCs w:val="25"/>
        </w:rPr>
        <w:t xml:space="preserve">. </w:t>
      </w:r>
      <w:r w:rsidR="0029339D" w:rsidRPr="0029339D">
        <w:rPr>
          <w:rFonts w:ascii="Times New Roman" w:hAnsi="Times New Roman"/>
          <w:sz w:val="25"/>
          <w:szCs w:val="25"/>
        </w:rPr>
        <w:t>Determining which causes and solutions to solve that situation is therefore a new point in the contribution of this thesis to the research problem</w:t>
      </w:r>
      <w:r w:rsidR="0029339D">
        <w:rPr>
          <w:rFonts w:ascii="Times New Roman" w:hAnsi="Times New Roman"/>
          <w:sz w:val="25"/>
          <w:szCs w:val="25"/>
        </w:rPr>
        <w:t>.</w:t>
      </w:r>
    </w:p>
    <w:p w:rsidR="001F14C6" w:rsidRPr="002C4D52" w:rsidRDefault="001F14C6" w:rsidP="002C4D52">
      <w:pPr>
        <w:spacing w:before="120" w:after="60" w:line="288" w:lineRule="auto"/>
        <w:jc w:val="both"/>
        <w:rPr>
          <w:rFonts w:ascii="Times New Roman" w:hAnsi="Times New Roman"/>
          <w:b/>
          <w:sz w:val="25"/>
          <w:szCs w:val="25"/>
        </w:rPr>
      </w:pPr>
      <w:r w:rsidRPr="002C4D52">
        <w:rPr>
          <w:rFonts w:ascii="Times New Roman" w:hAnsi="Times New Roman"/>
          <w:b/>
          <w:sz w:val="25"/>
          <w:szCs w:val="25"/>
        </w:rPr>
        <w:t xml:space="preserve">3. </w:t>
      </w:r>
      <w:r w:rsidR="0029339D">
        <w:rPr>
          <w:rFonts w:ascii="Times New Roman" w:hAnsi="Times New Roman"/>
          <w:b/>
          <w:sz w:val="25"/>
          <w:szCs w:val="25"/>
        </w:rPr>
        <w:t>APPLICATIONS/ APPLICATION PROBABILITY IN REALITY AND ISSUES THAT NEED TO CONTINUE RESEARCH</w:t>
      </w:r>
    </w:p>
    <w:p w:rsidR="0029339D" w:rsidRDefault="0029339D" w:rsidP="002C4D52">
      <w:pPr>
        <w:adjustRightInd w:val="0"/>
        <w:snapToGrid w:val="0"/>
        <w:spacing w:before="120" w:after="60" w:line="288" w:lineRule="auto"/>
        <w:ind w:right="20" w:firstLine="567"/>
        <w:jc w:val="both"/>
        <w:rPr>
          <w:rFonts w:ascii="Times New Roman" w:hAnsi="Times New Roman"/>
          <w:noProof/>
          <w:sz w:val="25"/>
          <w:szCs w:val="25"/>
        </w:rPr>
      </w:pPr>
      <w:r>
        <w:rPr>
          <w:rFonts w:ascii="Times New Roman" w:hAnsi="Times New Roman"/>
          <w:noProof/>
          <w:sz w:val="25"/>
          <w:szCs w:val="25"/>
        </w:rPr>
        <w:t xml:space="preserve">In fact, there are two types of activities coexist in the operation of hi-tech parks. </w:t>
      </w:r>
      <w:r w:rsidRPr="0029339D">
        <w:rPr>
          <w:rFonts w:ascii="Times New Roman" w:hAnsi="Times New Roman"/>
          <w:noProof/>
          <w:sz w:val="25"/>
          <w:szCs w:val="25"/>
        </w:rPr>
        <w:t xml:space="preserve">One </w:t>
      </w:r>
      <w:r>
        <w:rPr>
          <w:rFonts w:ascii="Times New Roman" w:hAnsi="Times New Roman"/>
          <w:noProof/>
          <w:sz w:val="25"/>
          <w:szCs w:val="25"/>
        </w:rPr>
        <w:t>is the state management activities</w:t>
      </w:r>
      <w:r w:rsidRPr="0029339D">
        <w:rPr>
          <w:rFonts w:ascii="Times New Roman" w:hAnsi="Times New Roman"/>
          <w:noProof/>
          <w:sz w:val="25"/>
          <w:szCs w:val="25"/>
        </w:rPr>
        <w:t>, and the other is the technical infrastructure business</w:t>
      </w:r>
      <w:r>
        <w:rPr>
          <w:rFonts w:ascii="Times New Roman" w:hAnsi="Times New Roman"/>
          <w:noProof/>
          <w:sz w:val="25"/>
          <w:szCs w:val="25"/>
        </w:rPr>
        <w:t xml:space="preserve"> activities of the high-tech parks. </w:t>
      </w:r>
      <w:r w:rsidRPr="0029339D">
        <w:rPr>
          <w:rFonts w:ascii="Times New Roman" w:hAnsi="Times New Roman"/>
          <w:noProof/>
          <w:sz w:val="25"/>
          <w:szCs w:val="25"/>
        </w:rPr>
        <w:t>The operating mechanism of the above units shows (i) inefficiency in both revenue control and quality of public services</w:t>
      </w:r>
      <w:r>
        <w:rPr>
          <w:rFonts w:ascii="Times New Roman" w:hAnsi="Times New Roman"/>
          <w:noProof/>
          <w:sz w:val="25"/>
          <w:szCs w:val="25"/>
        </w:rPr>
        <w:t>; (ii) Vietnam</w:t>
      </w:r>
      <w:r w:rsidRPr="0029339D">
        <w:rPr>
          <w:rFonts w:ascii="Times New Roman" w:hAnsi="Times New Roman"/>
          <w:noProof/>
          <w:sz w:val="25"/>
          <w:szCs w:val="25"/>
        </w:rPr>
        <w:t xml:space="preserve"> is also gradually implementing reforms to improve the quality of operations of units operating under this revenue-generating business model</w:t>
      </w:r>
      <w:r>
        <w:rPr>
          <w:rFonts w:ascii="Times New Roman" w:hAnsi="Times New Roman"/>
          <w:noProof/>
          <w:sz w:val="25"/>
          <w:szCs w:val="25"/>
        </w:rPr>
        <w:t xml:space="preserve">; (iii) </w:t>
      </w:r>
      <w:r w:rsidRPr="0029339D">
        <w:rPr>
          <w:rFonts w:ascii="Times New Roman" w:hAnsi="Times New Roman"/>
          <w:noProof/>
          <w:sz w:val="25"/>
          <w:szCs w:val="25"/>
        </w:rPr>
        <w:t>The law allows investors from outside the public sector to invest in providing similar services</w:t>
      </w:r>
      <w:r w:rsidR="00BB7234">
        <w:rPr>
          <w:rFonts w:ascii="Times New Roman" w:hAnsi="Times New Roman"/>
          <w:noProof/>
          <w:sz w:val="25"/>
          <w:szCs w:val="25"/>
        </w:rPr>
        <w:t>.</w:t>
      </w:r>
    </w:p>
    <w:p w:rsidR="00BB7234" w:rsidRPr="0029339D" w:rsidRDefault="00BB7234" w:rsidP="002C4D52">
      <w:pPr>
        <w:adjustRightInd w:val="0"/>
        <w:snapToGrid w:val="0"/>
        <w:spacing w:before="120" w:after="60" w:line="288" w:lineRule="auto"/>
        <w:ind w:right="20" w:firstLine="567"/>
        <w:jc w:val="both"/>
        <w:rPr>
          <w:rFonts w:ascii="Times New Roman" w:hAnsi="Times New Roman"/>
          <w:noProof/>
          <w:sz w:val="25"/>
          <w:szCs w:val="25"/>
        </w:rPr>
      </w:pPr>
      <w:r>
        <w:rPr>
          <w:rFonts w:ascii="Times New Roman" w:hAnsi="Times New Roman"/>
          <w:noProof/>
          <w:sz w:val="25"/>
          <w:szCs w:val="25"/>
        </w:rPr>
        <w:t>It is shown that</w:t>
      </w:r>
      <w:r w:rsidRPr="00BB7234">
        <w:rPr>
          <w:rFonts w:ascii="Times New Roman" w:hAnsi="Times New Roman"/>
          <w:noProof/>
          <w:sz w:val="25"/>
          <w:szCs w:val="25"/>
        </w:rPr>
        <w:t xml:space="preserve"> the business management of the </w:t>
      </w:r>
      <w:r>
        <w:rPr>
          <w:rFonts w:ascii="Times New Roman" w:hAnsi="Times New Roman"/>
          <w:noProof/>
          <w:sz w:val="25"/>
          <w:szCs w:val="25"/>
        </w:rPr>
        <w:t>hi-tech parks</w:t>
      </w:r>
      <w:r w:rsidRPr="00BB7234">
        <w:rPr>
          <w:rFonts w:ascii="Times New Roman" w:hAnsi="Times New Roman"/>
          <w:noProof/>
          <w:sz w:val="25"/>
          <w:szCs w:val="25"/>
        </w:rPr>
        <w:t xml:space="preserve"> needs to be approached in a different direction</w:t>
      </w:r>
      <w:r>
        <w:rPr>
          <w:rFonts w:ascii="Times New Roman" w:hAnsi="Times New Roman"/>
          <w:noProof/>
          <w:sz w:val="25"/>
          <w:szCs w:val="25"/>
        </w:rPr>
        <w:t>.</w:t>
      </w:r>
      <w:r w:rsidRPr="00BB7234">
        <w:t xml:space="preserve"> </w:t>
      </w:r>
      <w:r w:rsidRPr="00BB7234">
        <w:rPr>
          <w:rFonts w:ascii="Times New Roman" w:hAnsi="Times New Roman"/>
          <w:noProof/>
          <w:sz w:val="25"/>
          <w:szCs w:val="25"/>
        </w:rPr>
        <w:t xml:space="preserve">The experience of effective </w:t>
      </w:r>
      <w:r>
        <w:rPr>
          <w:rFonts w:ascii="Times New Roman" w:hAnsi="Times New Roman"/>
          <w:noProof/>
          <w:sz w:val="25"/>
          <w:szCs w:val="25"/>
        </w:rPr>
        <w:t>introduced</w:t>
      </w:r>
      <w:r w:rsidRPr="00BB7234">
        <w:rPr>
          <w:rFonts w:ascii="Times New Roman" w:hAnsi="Times New Roman"/>
          <w:noProof/>
          <w:sz w:val="25"/>
          <w:szCs w:val="25"/>
        </w:rPr>
        <w:t xml:space="preserve"> high-tech zones in other countries, especially Singapore's e</w:t>
      </w:r>
      <w:r>
        <w:rPr>
          <w:rFonts w:ascii="Times New Roman" w:hAnsi="Times New Roman"/>
          <w:noProof/>
          <w:sz w:val="25"/>
          <w:szCs w:val="25"/>
        </w:rPr>
        <w:t>xperience at SSP and One North show</w:t>
      </w:r>
      <w:r w:rsidRPr="00BB7234">
        <w:rPr>
          <w:rFonts w:ascii="Times New Roman" w:hAnsi="Times New Roman"/>
          <w:noProof/>
          <w:sz w:val="25"/>
          <w:szCs w:val="25"/>
        </w:rPr>
        <w:t xml:space="preserve"> that they are using the management apparatus </w:t>
      </w:r>
      <w:r>
        <w:rPr>
          <w:rFonts w:ascii="Times New Roman" w:hAnsi="Times New Roman"/>
          <w:noProof/>
          <w:sz w:val="25"/>
          <w:szCs w:val="25"/>
        </w:rPr>
        <w:t>from an independent third party, contributing</w:t>
      </w:r>
      <w:r w:rsidRPr="00BB7234">
        <w:rPr>
          <w:rFonts w:ascii="Times New Roman" w:hAnsi="Times New Roman"/>
          <w:noProof/>
          <w:sz w:val="25"/>
          <w:szCs w:val="25"/>
        </w:rPr>
        <w:t xml:space="preserve"> to high efficiency</w:t>
      </w:r>
      <w:r>
        <w:rPr>
          <w:rFonts w:ascii="Times New Roman" w:hAnsi="Times New Roman"/>
          <w:noProof/>
          <w:sz w:val="25"/>
          <w:szCs w:val="25"/>
        </w:rPr>
        <w:t>.</w:t>
      </w:r>
    </w:p>
    <w:p w:rsidR="00BB7234" w:rsidRPr="002C4D52" w:rsidRDefault="00BB7234" w:rsidP="002C4D52">
      <w:pPr>
        <w:adjustRightInd w:val="0"/>
        <w:snapToGrid w:val="0"/>
        <w:spacing w:before="120" w:after="60" w:line="288" w:lineRule="auto"/>
        <w:ind w:right="20" w:firstLine="567"/>
        <w:jc w:val="both"/>
        <w:rPr>
          <w:rFonts w:ascii="Times New Roman" w:hAnsi="Times New Roman"/>
          <w:noProof/>
          <w:sz w:val="25"/>
          <w:szCs w:val="25"/>
        </w:rPr>
      </w:pPr>
      <w:r w:rsidRPr="00BB7234">
        <w:rPr>
          <w:rFonts w:ascii="Times New Roman" w:hAnsi="Times New Roman"/>
          <w:noProof/>
          <w:sz w:val="25"/>
          <w:szCs w:val="25"/>
        </w:rPr>
        <w:t>Based on the experience of other countries and legal practices and operating the public-private partnership model in many other fields in Vietnam, the application of the public-private partnership model needs to be researched</w:t>
      </w:r>
      <w:r>
        <w:rPr>
          <w:rFonts w:ascii="Times New Roman" w:hAnsi="Times New Roman"/>
          <w:noProof/>
          <w:sz w:val="25"/>
          <w:szCs w:val="25"/>
        </w:rPr>
        <w:t xml:space="preserve"> and selected for the operation and a</w:t>
      </w:r>
      <w:r w:rsidRPr="00BB7234">
        <w:rPr>
          <w:rFonts w:ascii="Times New Roman" w:hAnsi="Times New Roman"/>
          <w:noProof/>
          <w:sz w:val="25"/>
          <w:szCs w:val="25"/>
        </w:rPr>
        <w:t xml:space="preserve">dministration activities in the </w:t>
      </w:r>
      <w:r>
        <w:rPr>
          <w:rFonts w:ascii="Times New Roman" w:hAnsi="Times New Roman"/>
          <w:noProof/>
          <w:sz w:val="25"/>
          <w:szCs w:val="25"/>
        </w:rPr>
        <w:t>hi-tech parks in Vietnam.</w:t>
      </w:r>
    </w:p>
    <w:tbl>
      <w:tblPr>
        <w:tblW w:w="0" w:type="auto"/>
        <w:tblInd w:w="-86" w:type="dxa"/>
        <w:tblLook w:val="04A0"/>
      </w:tblPr>
      <w:tblGrid>
        <w:gridCol w:w="4747"/>
        <w:gridCol w:w="4694"/>
      </w:tblGrid>
      <w:tr w:rsidR="001F14C6" w:rsidRPr="002C4D52" w:rsidTr="00AC4257">
        <w:trPr>
          <w:trHeight w:val="2213"/>
        </w:trPr>
        <w:tc>
          <w:tcPr>
            <w:tcW w:w="4747" w:type="dxa"/>
            <w:shd w:val="clear" w:color="auto" w:fill="auto"/>
          </w:tcPr>
          <w:p w:rsidR="001F14C6" w:rsidRPr="002C4D52" w:rsidRDefault="00AC4257" w:rsidP="002C4D52">
            <w:pPr>
              <w:spacing w:before="120" w:after="60" w:line="288" w:lineRule="auto"/>
              <w:jc w:val="center"/>
              <w:rPr>
                <w:rFonts w:ascii="Times New Roman" w:hAnsi="Times New Roman"/>
                <w:b/>
                <w:sz w:val="25"/>
                <w:szCs w:val="25"/>
              </w:rPr>
            </w:pPr>
            <w:r>
              <w:rPr>
                <w:rFonts w:ascii="Times New Roman" w:hAnsi="Times New Roman"/>
                <w:b/>
                <w:sz w:val="25"/>
                <w:szCs w:val="25"/>
              </w:rPr>
              <w:t>THESIS SUPERVISOR</w:t>
            </w:r>
          </w:p>
          <w:p w:rsidR="001F14C6" w:rsidRPr="002C4D52" w:rsidRDefault="001F14C6" w:rsidP="002C4D52">
            <w:pPr>
              <w:spacing w:before="120" w:after="60" w:line="288" w:lineRule="auto"/>
              <w:jc w:val="center"/>
              <w:rPr>
                <w:rFonts w:ascii="Times New Roman" w:hAnsi="Times New Roman"/>
                <w:b/>
                <w:sz w:val="25"/>
                <w:szCs w:val="25"/>
              </w:rPr>
            </w:pPr>
          </w:p>
          <w:p w:rsidR="001C4906" w:rsidRPr="002C4D52" w:rsidRDefault="001C4906" w:rsidP="002C4D52">
            <w:pPr>
              <w:spacing w:before="120" w:after="60" w:line="288" w:lineRule="auto"/>
              <w:jc w:val="center"/>
              <w:rPr>
                <w:rFonts w:ascii="Times New Roman" w:hAnsi="Times New Roman"/>
                <w:b/>
                <w:sz w:val="25"/>
                <w:szCs w:val="25"/>
              </w:rPr>
            </w:pPr>
          </w:p>
          <w:p w:rsidR="001C4906" w:rsidRPr="002C4D52" w:rsidRDefault="001C4906" w:rsidP="002C4D52">
            <w:pPr>
              <w:spacing w:before="120" w:after="60" w:line="288" w:lineRule="auto"/>
              <w:jc w:val="center"/>
              <w:rPr>
                <w:rFonts w:ascii="Times New Roman" w:hAnsi="Times New Roman"/>
                <w:b/>
                <w:sz w:val="25"/>
                <w:szCs w:val="25"/>
              </w:rPr>
            </w:pPr>
          </w:p>
          <w:p w:rsidR="001F14C6" w:rsidRPr="002C4D52" w:rsidRDefault="001C4906" w:rsidP="002C4D52">
            <w:pPr>
              <w:tabs>
                <w:tab w:val="left" w:pos="3100"/>
              </w:tabs>
              <w:spacing w:before="120" w:after="60" w:line="288" w:lineRule="auto"/>
              <w:rPr>
                <w:rFonts w:ascii="Times New Roman" w:hAnsi="Times New Roman"/>
                <w:sz w:val="25"/>
                <w:szCs w:val="25"/>
              </w:rPr>
            </w:pPr>
            <w:r w:rsidRPr="002C4D52">
              <w:rPr>
                <w:rFonts w:ascii="Times New Roman" w:hAnsi="Times New Roman"/>
                <w:sz w:val="25"/>
                <w:szCs w:val="25"/>
              </w:rPr>
              <w:tab/>
            </w:r>
          </w:p>
        </w:tc>
        <w:tc>
          <w:tcPr>
            <w:tcW w:w="4694" w:type="dxa"/>
            <w:shd w:val="clear" w:color="auto" w:fill="auto"/>
          </w:tcPr>
          <w:p w:rsidR="001F14C6" w:rsidRPr="002C4D52" w:rsidRDefault="00AC4257" w:rsidP="002C4D52">
            <w:pPr>
              <w:spacing w:before="120" w:after="60" w:line="288" w:lineRule="auto"/>
              <w:jc w:val="center"/>
              <w:rPr>
                <w:rFonts w:ascii="Times New Roman" w:hAnsi="Times New Roman"/>
                <w:b/>
                <w:sz w:val="25"/>
                <w:szCs w:val="25"/>
              </w:rPr>
            </w:pPr>
            <w:proofErr w:type="spellStart"/>
            <w:r>
              <w:rPr>
                <w:rFonts w:ascii="Times New Roman" w:hAnsi="Times New Roman"/>
                <w:b/>
                <w:sz w:val="25"/>
                <w:szCs w:val="25"/>
              </w:rPr>
              <w:t>Ph.D</w:t>
            </w:r>
            <w:proofErr w:type="spellEnd"/>
            <w:r>
              <w:rPr>
                <w:rFonts w:ascii="Times New Roman" w:hAnsi="Times New Roman"/>
                <w:b/>
                <w:sz w:val="25"/>
                <w:szCs w:val="25"/>
              </w:rPr>
              <w:t xml:space="preserve"> CANDIDATE</w:t>
            </w:r>
          </w:p>
          <w:p w:rsidR="001F14C6" w:rsidRPr="002C4D52" w:rsidRDefault="001F14C6" w:rsidP="002C4D52">
            <w:pPr>
              <w:spacing w:before="120" w:after="60" w:line="288" w:lineRule="auto"/>
              <w:jc w:val="center"/>
              <w:rPr>
                <w:rFonts w:ascii="Times New Roman" w:hAnsi="Times New Roman"/>
                <w:b/>
                <w:sz w:val="25"/>
                <w:szCs w:val="25"/>
              </w:rPr>
            </w:pPr>
          </w:p>
          <w:p w:rsidR="001C4906" w:rsidRPr="002C4D52" w:rsidRDefault="001C4906" w:rsidP="002C4D52">
            <w:pPr>
              <w:spacing w:before="120" w:after="60" w:line="288" w:lineRule="auto"/>
              <w:jc w:val="center"/>
              <w:rPr>
                <w:rFonts w:ascii="Times New Roman" w:hAnsi="Times New Roman"/>
                <w:b/>
                <w:sz w:val="25"/>
                <w:szCs w:val="25"/>
              </w:rPr>
            </w:pPr>
          </w:p>
          <w:p w:rsidR="001F14C6" w:rsidRPr="002C4D52" w:rsidRDefault="00AC4257" w:rsidP="002C4D52">
            <w:pPr>
              <w:spacing w:before="120" w:after="60" w:line="288" w:lineRule="auto"/>
              <w:jc w:val="center"/>
              <w:rPr>
                <w:rFonts w:ascii="Times New Roman" w:hAnsi="Times New Roman"/>
                <w:b/>
                <w:sz w:val="25"/>
                <w:szCs w:val="25"/>
              </w:rPr>
            </w:pPr>
            <w:r>
              <w:rPr>
                <w:rFonts w:ascii="Times New Roman" w:hAnsi="Times New Roman"/>
                <w:b/>
                <w:sz w:val="25"/>
                <w:szCs w:val="25"/>
              </w:rPr>
              <w:t>LE BICH LOAN</w:t>
            </w:r>
          </w:p>
        </w:tc>
      </w:tr>
      <w:tr w:rsidR="001F14C6" w:rsidRPr="002C4D52" w:rsidTr="00AC4257">
        <w:tc>
          <w:tcPr>
            <w:tcW w:w="9441" w:type="dxa"/>
            <w:gridSpan w:val="2"/>
            <w:shd w:val="clear" w:color="auto" w:fill="auto"/>
          </w:tcPr>
          <w:p w:rsidR="001F14C6" w:rsidRPr="002C4D52" w:rsidRDefault="00AC4257" w:rsidP="002C4D52">
            <w:pPr>
              <w:spacing w:before="120" w:after="60" w:line="288" w:lineRule="auto"/>
              <w:jc w:val="center"/>
              <w:rPr>
                <w:rFonts w:ascii="Times New Roman" w:hAnsi="Times New Roman"/>
                <w:b/>
                <w:sz w:val="25"/>
                <w:szCs w:val="25"/>
              </w:rPr>
            </w:pPr>
            <w:r>
              <w:rPr>
                <w:rFonts w:ascii="Times New Roman" w:hAnsi="Times New Roman"/>
                <w:b/>
                <w:sz w:val="25"/>
                <w:szCs w:val="25"/>
              </w:rPr>
              <w:t>VERFIFICATION OF TRAINING INSTITUTE</w:t>
            </w:r>
          </w:p>
          <w:p w:rsidR="001F14C6" w:rsidRPr="002C4D52" w:rsidRDefault="00AC4257" w:rsidP="002C4D52">
            <w:pPr>
              <w:spacing w:before="120" w:after="60" w:line="288" w:lineRule="auto"/>
              <w:jc w:val="center"/>
              <w:rPr>
                <w:rFonts w:ascii="Times New Roman" w:hAnsi="Times New Roman"/>
                <w:b/>
                <w:sz w:val="25"/>
                <w:szCs w:val="25"/>
              </w:rPr>
            </w:pPr>
            <w:r>
              <w:rPr>
                <w:rFonts w:ascii="Times New Roman" w:hAnsi="Times New Roman"/>
                <w:b/>
                <w:sz w:val="25"/>
                <w:szCs w:val="25"/>
              </w:rPr>
              <w:t>DIRECTOR</w:t>
            </w:r>
          </w:p>
          <w:p w:rsidR="001C4906" w:rsidRPr="002C4D52" w:rsidRDefault="001C4906" w:rsidP="002C4D52">
            <w:pPr>
              <w:spacing w:before="120" w:after="60" w:line="288" w:lineRule="auto"/>
              <w:jc w:val="center"/>
              <w:rPr>
                <w:rFonts w:ascii="Times New Roman" w:hAnsi="Times New Roman"/>
                <w:b/>
                <w:sz w:val="25"/>
                <w:szCs w:val="25"/>
              </w:rPr>
            </w:pPr>
          </w:p>
          <w:p w:rsidR="001C4906" w:rsidRPr="002C4D52" w:rsidRDefault="001C4906" w:rsidP="002C4D52">
            <w:pPr>
              <w:spacing w:before="120" w:after="60" w:line="288" w:lineRule="auto"/>
              <w:jc w:val="center"/>
              <w:rPr>
                <w:rFonts w:ascii="Times New Roman" w:hAnsi="Times New Roman"/>
                <w:b/>
                <w:sz w:val="25"/>
                <w:szCs w:val="25"/>
              </w:rPr>
            </w:pPr>
          </w:p>
          <w:p w:rsidR="001F14C6" w:rsidRPr="002C4D52" w:rsidRDefault="001F14C6" w:rsidP="002C4D52">
            <w:pPr>
              <w:spacing w:before="120" w:after="60" w:line="288" w:lineRule="auto"/>
              <w:jc w:val="center"/>
              <w:rPr>
                <w:rFonts w:ascii="Times New Roman" w:hAnsi="Times New Roman"/>
                <w:b/>
                <w:sz w:val="25"/>
                <w:szCs w:val="25"/>
              </w:rPr>
            </w:pPr>
          </w:p>
        </w:tc>
      </w:tr>
    </w:tbl>
    <w:p w:rsidR="001F14C6" w:rsidRPr="002C4D52" w:rsidRDefault="001F14C6" w:rsidP="002C4D52">
      <w:pPr>
        <w:spacing w:before="120" w:after="60" w:line="288" w:lineRule="auto"/>
        <w:jc w:val="both"/>
        <w:rPr>
          <w:rFonts w:ascii="Times New Roman" w:hAnsi="Times New Roman"/>
          <w:sz w:val="25"/>
          <w:szCs w:val="25"/>
        </w:rPr>
      </w:pPr>
      <w:bookmarkStart w:id="0" w:name="_GoBack"/>
      <w:bookmarkEnd w:id="0"/>
    </w:p>
    <w:sectPr w:rsidR="001F14C6" w:rsidRPr="002C4D52" w:rsidSect="00473074">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E43" w:rsidRDefault="00621E43" w:rsidP="00C927E6">
      <w:pPr>
        <w:spacing w:after="0" w:line="240" w:lineRule="auto"/>
      </w:pPr>
      <w:r>
        <w:separator/>
      </w:r>
    </w:p>
  </w:endnote>
  <w:endnote w:type="continuationSeparator" w:id="1">
    <w:p w:rsidR="00621E43" w:rsidRDefault="00621E43" w:rsidP="00C9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E43" w:rsidRDefault="00621E43" w:rsidP="00C927E6">
      <w:pPr>
        <w:spacing w:after="0" w:line="240" w:lineRule="auto"/>
      </w:pPr>
      <w:r>
        <w:separator/>
      </w:r>
    </w:p>
  </w:footnote>
  <w:footnote w:type="continuationSeparator" w:id="1">
    <w:p w:rsidR="00621E43" w:rsidRDefault="00621E43" w:rsidP="00C92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E6" w:rsidRPr="00736719" w:rsidRDefault="00736719" w:rsidP="00C927E6">
    <w:pPr>
      <w:pStyle w:val="Header"/>
      <w:ind w:right="-449"/>
      <w:jc w:val="right"/>
      <w:rPr>
        <w:rFonts w:ascii="Times New Roman" w:hAnsi="Times New Roman"/>
        <w:i/>
        <w:color w:val="000000"/>
      </w:rPr>
    </w:pPr>
    <w:r w:rsidRPr="00736719">
      <w:rPr>
        <w:rFonts w:ascii="Times New Roman" w:hAnsi="Times New Roman"/>
        <w:i/>
        <w:color w:val="000000"/>
      </w:rPr>
      <w:t>SĐH-TS-11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35C"/>
    <w:multiLevelType w:val="hybridMultilevel"/>
    <w:tmpl w:val="6C322D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8A6D43"/>
    <w:multiLevelType w:val="multilevel"/>
    <w:tmpl w:val="3196C6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D6E0313"/>
    <w:multiLevelType w:val="hybridMultilevel"/>
    <w:tmpl w:val="2588311A"/>
    <w:lvl w:ilvl="0" w:tplc="DC3207B0">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5565853"/>
    <w:multiLevelType w:val="hybridMultilevel"/>
    <w:tmpl w:val="5F4C6E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595B0B"/>
    <w:multiLevelType w:val="hybridMultilevel"/>
    <w:tmpl w:val="20A6EF8C"/>
    <w:lvl w:ilvl="0" w:tplc="C5A4B3B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612C3F"/>
    <w:multiLevelType w:val="hybridMultilevel"/>
    <w:tmpl w:val="58DA0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53DC9"/>
    <w:multiLevelType w:val="hybridMultilevel"/>
    <w:tmpl w:val="1FAA24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E66300"/>
    <w:multiLevelType w:val="hybridMultilevel"/>
    <w:tmpl w:val="ABD208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4A158F"/>
    <w:multiLevelType w:val="hybridMultilevel"/>
    <w:tmpl w:val="6DF031C0"/>
    <w:lvl w:ilvl="0" w:tplc="A2CC1DC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D9165D6"/>
    <w:multiLevelType w:val="hybridMultilevel"/>
    <w:tmpl w:val="6E9269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4C6"/>
    <w:rsid w:val="00076048"/>
    <w:rsid w:val="000B1C56"/>
    <w:rsid w:val="000D40AE"/>
    <w:rsid w:val="000E5583"/>
    <w:rsid w:val="00125153"/>
    <w:rsid w:val="001C4906"/>
    <w:rsid w:val="001E3064"/>
    <w:rsid w:val="001F14C6"/>
    <w:rsid w:val="0029339D"/>
    <w:rsid w:val="002C4D52"/>
    <w:rsid w:val="00374BEC"/>
    <w:rsid w:val="00375A59"/>
    <w:rsid w:val="00380A61"/>
    <w:rsid w:val="003A1710"/>
    <w:rsid w:val="00473074"/>
    <w:rsid w:val="004D49D4"/>
    <w:rsid w:val="004F102D"/>
    <w:rsid w:val="005142F8"/>
    <w:rsid w:val="005D011E"/>
    <w:rsid w:val="005E6D29"/>
    <w:rsid w:val="00621E43"/>
    <w:rsid w:val="00626629"/>
    <w:rsid w:val="00647718"/>
    <w:rsid w:val="00692250"/>
    <w:rsid w:val="00730537"/>
    <w:rsid w:val="00736719"/>
    <w:rsid w:val="00786201"/>
    <w:rsid w:val="007D5CA7"/>
    <w:rsid w:val="007E211E"/>
    <w:rsid w:val="00803105"/>
    <w:rsid w:val="0083484D"/>
    <w:rsid w:val="00872751"/>
    <w:rsid w:val="00891E35"/>
    <w:rsid w:val="008B7DF9"/>
    <w:rsid w:val="008E568D"/>
    <w:rsid w:val="00900708"/>
    <w:rsid w:val="009239C0"/>
    <w:rsid w:val="00932464"/>
    <w:rsid w:val="00967C3E"/>
    <w:rsid w:val="009F5B38"/>
    <w:rsid w:val="009F77D2"/>
    <w:rsid w:val="009F7FFC"/>
    <w:rsid w:val="00AC4257"/>
    <w:rsid w:val="00AF3AF5"/>
    <w:rsid w:val="00B00EFF"/>
    <w:rsid w:val="00B63E7C"/>
    <w:rsid w:val="00B71C68"/>
    <w:rsid w:val="00B9390C"/>
    <w:rsid w:val="00BA064C"/>
    <w:rsid w:val="00BB7234"/>
    <w:rsid w:val="00BD56BA"/>
    <w:rsid w:val="00C123BD"/>
    <w:rsid w:val="00C70837"/>
    <w:rsid w:val="00C74B4C"/>
    <w:rsid w:val="00C927E6"/>
    <w:rsid w:val="00C974E4"/>
    <w:rsid w:val="00CD00C3"/>
    <w:rsid w:val="00CF5D50"/>
    <w:rsid w:val="00D2006B"/>
    <w:rsid w:val="00E06775"/>
    <w:rsid w:val="00E921FA"/>
    <w:rsid w:val="00EA0F69"/>
    <w:rsid w:val="00EB17D5"/>
    <w:rsid w:val="00F103C1"/>
    <w:rsid w:val="00F14903"/>
    <w:rsid w:val="00F24E84"/>
    <w:rsid w:val="00F650DA"/>
    <w:rsid w:val="00F86880"/>
    <w:rsid w:val="00FC66D7"/>
    <w:rsid w:val="00FE1BF3"/>
    <w:rsid w:val="00FF0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F3AF5"/>
    <w:pPr>
      <w:tabs>
        <w:tab w:val="center" w:pos="1701"/>
        <w:tab w:val="center" w:pos="6237"/>
      </w:tabs>
      <w:spacing w:before="120" w:after="0" w:line="240" w:lineRule="auto"/>
      <w:ind w:firstLine="567"/>
      <w:jc w:val="both"/>
    </w:pPr>
    <w:rPr>
      <w:rFonts w:ascii="VNI-Times" w:eastAsia="Times New Roman" w:hAnsi="VNI-Times"/>
      <w:sz w:val="24"/>
      <w:szCs w:val="20"/>
    </w:rPr>
  </w:style>
  <w:style w:type="character" w:customStyle="1" w:styleId="BodyTextIndentChar">
    <w:name w:val="Body Text Indent Char"/>
    <w:link w:val="BodyTextIndent"/>
    <w:rsid w:val="00AF3AF5"/>
    <w:rPr>
      <w:rFonts w:ascii="VNI-Times" w:eastAsia="Times New Roman" w:hAnsi="VNI-Times"/>
      <w:sz w:val="24"/>
      <w:lang w:val="en-US" w:eastAsia="en-US"/>
    </w:rPr>
  </w:style>
  <w:style w:type="paragraph" w:styleId="Header">
    <w:name w:val="header"/>
    <w:basedOn w:val="Normal"/>
    <w:link w:val="HeaderChar"/>
    <w:uiPriority w:val="99"/>
    <w:unhideWhenUsed/>
    <w:rsid w:val="00C927E6"/>
    <w:pPr>
      <w:tabs>
        <w:tab w:val="center" w:pos="4513"/>
        <w:tab w:val="right" w:pos="9026"/>
      </w:tabs>
    </w:pPr>
  </w:style>
  <w:style w:type="character" w:customStyle="1" w:styleId="HeaderChar">
    <w:name w:val="Header Char"/>
    <w:link w:val="Header"/>
    <w:uiPriority w:val="99"/>
    <w:rsid w:val="00C927E6"/>
    <w:rPr>
      <w:sz w:val="22"/>
      <w:szCs w:val="22"/>
      <w:lang w:val="en-US" w:eastAsia="en-US"/>
    </w:rPr>
  </w:style>
  <w:style w:type="paragraph" w:styleId="Footer">
    <w:name w:val="footer"/>
    <w:basedOn w:val="Normal"/>
    <w:link w:val="FooterChar"/>
    <w:uiPriority w:val="99"/>
    <w:unhideWhenUsed/>
    <w:rsid w:val="00C927E6"/>
    <w:pPr>
      <w:tabs>
        <w:tab w:val="center" w:pos="4513"/>
        <w:tab w:val="right" w:pos="9026"/>
      </w:tabs>
    </w:pPr>
  </w:style>
  <w:style w:type="character" w:customStyle="1" w:styleId="FooterChar">
    <w:name w:val="Footer Char"/>
    <w:link w:val="Footer"/>
    <w:uiPriority w:val="99"/>
    <w:rsid w:val="00C927E6"/>
    <w:rPr>
      <w:sz w:val="22"/>
      <w:szCs w:val="22"/>
      <w:lang w:val="en-US" w:eastAsia="en-US"/>
    </w:rPr>
  </w:style>
  <w:style w:type="paragraph" w:styleId="ListParagraph">
    <w:name w:val="List Paragraph"/>
    <w:basedOn w:val="Normal"/>
    <w:uiPriority w:val="34"/>
    <w:qFormat/>
    <w:rsid w:val="00076048"/>
    <w:pPr>
      <w:spacing w:after="0" w:line="240" w:lineRule="auto"/>
      <w:ind w:left="720"/>
      <w:contextualSpacing/>
    </w:pPr>
    <w:rPr>
      <w:rFonts w:ascii="Times New Roman" w:eastAsiaTheme="minorEastAsia" w:hAnsi="Times New Roman"/>
      <w:sz w:val="24"/>
      <w:szCs w:val="24"/>
    </w:rPr>
  </w:style>
  <w:style w:type="paragraph" w:styleId="TOC1">
    <w:name w:val="toc 1"/>
    <w:basedOn w:val="Normal"/>
    <w:next w:val="Normal"/>
    <w:autoRedefine/>
    <w:uiPriority w:val="39"/>
    <w:unhideWhenUsed/>
    <w:rsid w:val="00900708"/>
    <w:pPr>
      <w:tabs>
        <w:tab w:val="right" w:leader="dot" w:pos="8771"/>
      </w:tabs>
      <w:spacing w:before="240" w:after="0" w:line="240" w:lineRule="auto"/>
      <w:jc w:val="both"/>
    </w:pPr>
    <w:rPr>
      <w:rFonts w:ascii="Times New Roman" w:eastAsiaTheme="minorEastAsia" w:hAnsi="Times New Roman"/>
      <w:b/>
      <w:caps/>
      <w:noProof/>
      <w:sz w:val="26"/>
      <w:szCs w:val="2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dc:creator>
  <cp:lastModifiedBy>user</cp:lastModifiedBy>
  <cp:revision>2</cp:revision>
  <dcterms:created xsi:type="dcterms:W3CDTF">2021-11-16T02:54:00Z</dcterms:created>
  <dcterms:modified xsi:type="dcterms:W3CDTF">2021-11-16T02:54:00Z</dcterms:modified>
</cp:coreProperties>
</file>